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8B" w:rsidRPr="00037FFE" w:rsidRDefault="0067178B" w:rsidP="00E22ED2">
      <w:pPr>
        <w:ind w:left="5400"/>
        <w:jc w:val="center"/>
        <w:rPr>
          <w:bCs/>
          <w:sz w:val="22"/>
          <w:szCs w:val="22"/>
          <w:lang w:val="uk-UA"/>
        </w:rPr>
      </w:pPr>
      <w:bookmarkStart w:id="0" w:name="_GoBack"/>
      <w:bookmarkEnd w:id="0"/>
      <w:r w:rsidRPr="00037FFE">
        <w:rPr>
          <w:bCs/>
          <w:sz w:val="22"/>
          <w:szCs w:val="22"/>
          <w:lang w:val="uk-UA"/>
        </w:rPr>
        <w:t>Додаток 3</w:t>
      </w:r>
    </w:p>
    <w:p w:rsidR="0067178B" w:rsidRPr="00037FFE" w:rsidRDefault="0067178B" w:rsidP="00E22ED2">
      <w:pPr>
        <w:ind w:left="5400"/>
        <w:rPr>
          <w:bCs/>
          <w:sz w:val="22"/>
          <w:szCs w:val="22"/>
          <w:lang w:val="uk-UA"/>
        </w:rPr>
      </w:pPr>
      <w:r w:rsidRPr="00037FFE">
        <w:rPr>
          <w:bCs/>
          <w:sz w:val="22"/>
          <w:szCs w:val="22"/>
          <w:lang w:val="uk-UA"/>
        </w:rPr>
        <w:t>до Положення про порядок конкурсного</w:t>
      </w:r>
    </w:p>
    <w:p w:rsidR="0067178B" w:rsidRPr="00037FFE" w:rsidRDefault="0067178B" w:rsidP="00E22ED2">
      <w:pPr>
        <w:ind w:left="5400"/>
        <w:rPr>
          <w:bCs/>
          <w:sz w:val="22"/>
          <w:szCs w:val="22"/>
          <w:lang w:val="uk-UA"/>
        </w:rPr>
      </w:pPr>
      <w:r w:rsidRPr="00037FFE">
        <w:rPr>
          <w:bCs/>
          <w:sz w:val="22"/>
          <w:szCs w:val="22"/>
          <w:lang w:val="uk-UA"/>
        </w:rPr>
        <w:t>відбору науково-технічних проектів</w:t>
      </w:r>
    </w:p>
    <w:p w:rsidR="0067178B" w:rsidRPr="00037FFE" w:rsidRDefault="0067178B" w:rsidP="00E22ED2">
      <w:pPr>
        <w:ind w:left="5400"/>
        <w:rPr>
          <w:bCs/>
          <w:sz w:val="22"/>
          <w:szCs w:val="22"/>
          <w:lang w:val="uk-UA"/>
        </w:rPr>
      </w:pPr>
      <w:r w:rsidRPr="00037FFE">
        <w:rPr>
          <w:bCs/>
          <w:sz w:val="22"/>
          <w:szCs w:val="22"/>
          <w:lang w:val="uk-UA"/>
        </w:rPr>
        <w:t>установ НАН України</w:t>
      </w:r>
    </w:p>
    <w:p w:rsidR="0067178B" w:rsidRDefault="0067178B" w:rsidP="007C356E">
      <w:pPr>
        <w:spacing w:after="120"/>
        <w:ind w:firstLine="510"/>
        <w:jc w:val="center"/>
        <w:rPr>
          <w:b/>
          <w:sz w:val="28"/>
          <w:szCs w:val="28"/>
          <w:lang w:val="uk-UA" w:eastAsia="en-US"/>
        </w:rPr>
      </w:pPr>
    </w:p>
    <w:p w:rsidR="0067178B" w:rsidRPr="00037FFE" w:rsidRDefault="0067178B" w:rsidP="007C356E">
      <w:pPr>
        <w:spacing w:after="120"/>
        <w:ind w:firstLine="510"/>
        <w:jc w:val="center"/>
        <w:rPr>
          <w:b/>
          <w:sz w:val="28"/>
          <w:szCs w:val="28"/>
          <w:lang w:val="uk-UA" w:eastAsia="en-US"/>
        </w:rPr>
      </w:pPr>
    </w:p>
    <w:p w:rsidR="0067178B" w:rsidRPr="00037FFE" w:rsidRDefault="0067178B" w:rsidP="00E22ED2">
      <w:pPr>
        <w:spacing w:after="120"/>
        <w:jc w:val="center"/>
        <w:rPr>
          <w:b/>
          <w:sz w:val="28"/>
          <w:szCs w:val="28"/>
          <w:lang w:val="uk-UA" w:eastAsia="en-US"/>
        </w:rPr>
      </w:pPr>
      <w:r w:rsidRPr="00037FFE">
        <w:rPr>
          <w:b/>
          <w:sz w:val="28"/>
          <w:szCs w:val="28"/>
          <w:lang w:val="uk-UA" w:eastAsia="en-US"/>
        </w:rPr>
        <w:t>Р</w:t>
      </w:r>
      <w:r>
        <w:rPr>
          <w:b/>
          <w:sz w:val="28"/>
          <w:szCs w:val="28"/>
          <w:lang w:val="uk-UA" w:eastAsia="en-US"/>
        </w:rPr>
        <w:t xml:space="preserve"> </w:t>
      </w:r>
      <w:r w:rsidRPr="00037FFE">
        <w:rPr>
          <w:b/>
          <w:sz w:val="28"/>
          <w:szCs w:val="28"/>
          <w:lang w:val="uk-UA" w:eastAsia="en-US"/>
        </w:rPr>
        <w:t>Е</w:t>
      </w:r>
      <w:r>
        <w:rPr>
          <w:b/>
          <w:sz w:val="28"/>
          <w:szCs w:val="28"/>
          <w:lang w:val="uk-UA" w:eastAsia="en-US"/>
        </w:rPr>
        <w:t xml:space="preserve"> </w:t>
      </w:r>
      <w:r w:rsidRPr="00037FFE">
        <w:rPr>
          <w:b/>
          <w:sz w:val="28"/>
          <w:szCs w:val="28"/>
          <w:lang w:val="uk-UA" w:eastAsia="en-US"/>
        </w:rPr>
        <w:t>К</w:t>
      </w:r>
      <w:r>
        <w:rPr>
          <w:b/>
          <w:sz w:val="28"/>
          <w:szCs w:val="28"/>
          <w:lang w:val="uk-UA" w:eastAsia="en-US"/>
        </w:rPr>
        <w:t xml:space="preserve"> </w:t>
      </w:r>
      <w:r w:rsidRPr="00037FFE">
        <w:rPr>
          <w:b/>
          <w:sz w:val="28"/>
          <w:szCs w:val="28"/>
          <w:lang w:val="uk-UA" w:eastAsia="en-US"/>
        </w:rPr>
        <w:t>О</w:t>
      </w:r>
      <w:r>
        <w:rPr>
          <w:b/>
          <w:sz w:val="28"/>
          <w:szCs w:val="28"/>
          <w:lang w:val="uk-UA" w:eastAsia="en-US"/>
        </w:rPr>
        <w:t xml:space="preserve"> </w:t>
      </w:r>
      <w:r w:rsidRPr="00037FFE">
        <w:rPr>
          <w:b/>
          <w:sz w:val="28"/>
          <w:szCs w:val="28"/>
          <w:lang w:val="uk-UA" w:eastAsia="en-US"/>
        </w:rPr>
        <w:t>М</w:t>
      </w:r>
      <w:r>
        <w:rPr>
          <w:b/>
          <w:sz w:val="28"/>
          <w:szCs w:val="28"/>
          <w:lang w:val="uk-UA" w:eastAsia="en-US"/>
        </w:rPr>
        <w:t xml:space="preserve"> </w:t>
      </w:r>
      <w:r w:rsidRPr="00037FFE">
        <w:rPr>
          <w:b/>
          <w:sz w:val="28"/>
          <w:szCs w:val="28"/>
          <w:lang w:val="uk-UA" w:eastAsia="en-US"/>
        </w:rPr>
        <w:t>Е</w:t>
      </w:r>
      <w:r>
        <w:rPr>
          <w:b/>
          <w:sz w:val="28"/>
          <w:szCs w:val="28"/>
          <w:lang w:val="uk-UA" w:eastAsia="en-US"/>
        </w:rPr>
        <w:t xml:space="preserve"> </w:t>
      </w:r>
      <w:r w:rsidRPr="00037FFE">
        <w:rPr>
          <w:b/>
          <w:sz w:val="28"/>
          <w:szCs w:val="28"/>
          <w:lang w:val="uk-UA" w:eastAsia="en-US"/>
        </w:rPr>
        <w:t>Н</w:t>
      </w:r>
      <w:r>
        <w:rPr>
          <w:b/>
          <w:sz w:val="28"/>
          <w:szCs w:val="28"/>
          <w:lang w:val="uk-UA" w:eastAsia="en-US"/>
        </w:rPr>
        <w:t xml:space="preserve"> </w:t>
      </w:r>
      <w:r w:rsidRPr="00037FFE">
        <w:rPr>
          <w:b/>
          <w:sz w:val="28"/>
          <w:szCs w:val="28"/>
          <w:lang w:val="uk-UA" w:eastAsia="en-US"/>
        </w:rPr>
        <w:t>Д</w:t>
      </w:r>
      <w:r>
        <w:rPr>
          <w:b/>
          <w:sz w:val="28"/>
          <w:szCs w:val="28"/>
          <w:lang w:val="uk-UA" w:eastAsia="en-US"/>
        </w:rPr>
        <w:t xml:space="preserve"> </w:t>
      </w:r>
      <w:r w:rsidRPr="00037FFE">
        <w:rPr>
          <w:b/>
          <w:sz w:val="28"/>
          <w:szCs w:val="28"/>
          <w:lang w:val="uk-UA" w:eastAsia="en-US"/>
        </w:rPr>
        <w:t>А</w:t>
      </w:r>
      <w:r>
        <w:rPr>
          <w:b/>
          <w:sz w:val="28"/>
          <w:szCs w:val="28"/>
          <w:lang w:val="uk-UA" w:eastAsia="en-US"/>
        </w:rPr>
        <w:t xml:space="preserve"> </w:t>
      </w:r>
      <w:r w:rsidRPr="00037FFE">
        <w:rPr>
          <w:b/>
          <w:sz w:val="28"/>
          <w:szCs w:val="28"/>
          <w:lang w:val="uk-UA" w:eastAsia="en-US"/>
        </w:rPr>
        <w:t>Ц</w:t>
      </w:r>
      <w:r>
        <w:rPr>
          <w:b/>
          <w:sz w:val="28"/>
          <w:szCs w:val="28"/>
          <w:lang w:val="uk-UA" w:eastAsia="en-US"/>
        </w:rPr>
        <w:t xml:space="preserve"> </w:t>
      </w:r>
      <w:r w:rsidRPr="00037FFE">
        <w:rPr>
          <w:b/>
          <w:sz w:val="28"/>
          <w:szCs w:val="28"/>
          <w:lang w:val="uk-UA" w:eastAsia="en-US"/>
        </w:rPr>
        <w:t>І</w:t>
      </w:r>
      <w:r>
        <w:rPr>
          <w:b/>
          <w:sz w:val="28"/>
          <w:szCs w:val="28"/>
          <w:lang w:val="uk-UA" w:eastAsia="en-US"/>
        </w:rPr>
        <w:t xml:space="preserve"> </w:t>
      </w:r>
      <w:r w:rsidRPr="00037FFE">
        <w:rPr>
          <w:b/>
          <w:sz w:val="28"/>
          <w:szCs w:val="28"/>
          <w:lang w:val="uk-UA" w:eastAsia="en-US"/>
        </w:rPr>
        <w:t xml:space="preserve">Ї </w:t>
      </w:r>
    </w:p>
    <w:p w:rsidR="0067178B" w:rsidRPr="003B1987" w:rsidRDefault="0067178B" w:rsidP="00E22ED2">
      <w:pPr>
        <w:spacing w:after="120"/>
        <w:jc w:val="center"/>
        <w:rPr>
          <w:sz w:val="28"/>
          <w:szCs w:val="28"/>
          <w:lang w:val="uk-UA" w:eastAsia="en-US"/>
        </w:rPr>
      </w:pPr>
      <w:r w:rsidRPr="003B1987">
        <w:rPr>
          <w:sz w:val="28"/>
          <w:szCs w:val="28"/>
          <w:lang w:val="uk-UA" w:eastAsia="en-US"/>
        </w:rPr>
        <w:t xml:space="preserve">з питань охорони інтелектуальної власності у договорах між             установою НАН України та організацією-партнером при виконанні </w:t>
      </w:r>
      <w:r>
        <w:rPr>
          <w:sz w:val="28"/>
          <w:szCs w:val="28"/>
          <w:lang w:val="uk-UA" w:eastAsia="en-US"/>
        </w:rPr>
        <w:t xml:space="preserve">           </w:t>
      </w:r>
      <w:r w:rsidRPr="003B1987">
        <w:rPr>
          <w:sz w:val="28"/>
          <w:szCs w:val="28"/>
          <w:lang w:val="uk-UA" w:eastAsia="en-US"/>
        </w:rPr>
        <w:t xml:space="preserve">науково-технічних проектів установ НАН України </w:t>
      </w:r>
    </w:p>
    <w:p w:rsidR="0067178B" w:rsidRPr="00037FFE" w:rsidRDefault="0067178B" w:rsidP="006F15EA">
      <w:pPr>
        <w:spacing w:after="120"/>
        <w:ind w:left="510"/>
        <w:jc w:val="center"/>
        <w:rPr>
          <w:b/>
          <w:sz w:val="28"/>
          <w:szCs w:val="28"/>
          <w:lang w:val="uk-UA" w:eastAsia="en-US"/>
        </w:rPr>
      </w:pPr>
    </w:p>
    <w:p w:rsidR="0067178B" w:rsidRPr="00037FFE" w:rsidRDefault="0067178B" w:rsidP="003B1987">
      <w:pPr>
        <w:spacing w:after="120"/>
        <w:jc w:val="center"/>
        <w:rPr>
          <w:b/>
          <w:sz w:val="28"/>
          <w:szCs w:val="28"/>
          <w:lang w:val="uk-UA" w:eastAsia="en-US"/>
        </w:rPr>
      </w:pPr>
      <w:r w:rsidRPr="00037FFE">
        <w:rPr>
          <w:b/>
          <w:sz w:val="28"/>
          <w:szCs w:val="28"/>
          <w:lang w:val="uk-UA" w:eastAsia="en-US"/>
        </w:rPr>
        <w:t>1. Загальні положення</w:t>
      </w:r>
    </w:p>
    <w:p w:rsidR="0067178B" w:rsidRPr="00037FFE" w:rsidRDefault="0067178B" w:rsidP="001010F0">
      <w:pPr>
        <w:spacing w:after="120"/>
        <w:ind w:firstLine="510"/>
        <w:jc w:val="both"/>
        <w:rPr>
          <w:sz w:val="28"/>
          <w:szCs w:val="28"/>
          <w:lang w:val="uk-UA" w:eastAsia="en-US"/>
        </w:rPr>
      </w:pPr>
      <w:r w:rsidRPr="00037FFE">
        <w:rPr>
          <w:sz w:val="28"/>
          <w:szCs w:val="28"/>
          <w:lang w:val="uk-UA" w:eastAsia="en-US"/>
        </w:rPr>
        <w:t>1.1. Установа укладає договір з Організацією-партнером із урахуванням вимог, що визначені пунктами 25 та 26 Положення про порядок конкурсного відбору, а також положень п. 5 Попереднього договору.</w:t>
      </w:r>
    </w:p>
    <w:p w:rsidR="0067178B" w:rsidRPr="00037FFE" w:rsidRDefault="0067178B" w:rsidP="001010F0">
      <w:pPr>
        <w:spacing w:after="120"/>
        <w:ind w:firstLine="510"/>
        <w:jc w:val="both"/>
        <w:rPr>
          <w:sz w:val="28"/>
          <w:szCs w:val="28"/>
          <w:lang w:val="uk-UA" w:eastAsia="en-US"/>
        </w:rPr>
      </w:pPr>
      <w:r w:rsidRPr="00037FFE">
        <w:rPr>
          <w:sz w:val="28"/>
          <w:szCs w:val="28"/>
          <w:lang w:val="uk-UA" w:eastAsia="en-US"/>
        </w:rPr>
        <w:t xml:space="preserve">1.2. При підготовці договору з організацією-партнером Сторони мають взяти до відома, що вказаний договір повинен містити крім умов, визначених Сторонами, умови щодо надання ліцензій та/або проведення конструкторсько-технологічних та дослідно-конструкторських робіт, визначені п.п.5.1, 5.2 Попереднього договору. </w:t>
      </w:r>
    </w:p>
    <w:p w:rsidR="0067178B" w:rsidRPr="00037FFE" w:rsidRDefault="0067178B" w:rsidP="003B1987">
      <w:pPr>
        <w:spacing w:before="360" w:after="120"/>
        <w:jc w:val="center"/>
        <w:rPr>
          <w:b/>
          <w:sz w:val="28"/>
          <w:szCs w:val="28"/>
          <w:lang w:val="uk-UA" w:eastAsia="en-US"/>
        </w:rPr>
      </w:pPr>
      <w:r w:rsidRPr="00037FFE">
        <w:rPr>
          <w:b/>
          <w:sz w:val="28"/>
          <w:szCs w:val="28"/>
          <w:lang w:val="uk-UA" w:eastAsia="en-US"/>
        </w:rPr>
        <w:t>2. Договори з виконання науково-технічного проекту</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xml:space="preserve">2.1. Для виконання науково-технічного проекту Установа може укладати наступні договори з Організацією-партнером: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xml:space="preserve">а) ліцензійний договір, якщо Організація-партнер здійснює впровадження завершеної розробки Установи або розробки, що потребує для впровадження незначного доопрацювання; </w:t>
      </w:r>
    </w:p>
    <w:p w:rsidR="0067178B" w:rsidRPr="00037FFE" w:rsidRDefault="0067178B" w:rsidP="001010F0">
      <w:pPr>
        <w:spacing w:after="120"/>
        <w:ind w:firstLine="510"/>
        <w:jc w:val="both"/>
        <w:rPr>
          <w:sz w:val="28"/>
          <w:szCs w:val="28"/>
          <w:lang w:val="uk-UA" w:eastAsia="en-US"/>
        </w:rPr>
      </w:pPr>
      <w:r w:rsidRPr="00037FFE">
        <w:rPr>
          <w:sz w:val="28"/>
          <w:szCs w:val="28"/>
          <w:lang w:val="uk-UA" w:eastAsia="en-US"/>
        </w:rPr>
        <w:t>б) договір на виконання науково-дослідних, дослідно-конструкторських та технологічних робіт. Такий договір укладається у випадку коли  Організація-партнер при виконанні науково-технічного проекту здійснює фінансування НДДКР, що виконуються Установою</w:t>
      </w:r>
      <w:r>
        <w:rPr>
          <w:sz w:val="28"/>
          <w:szCs w:val="28"/>
          <w:lang w:val="uk-UA" w:eastAsia="en-US"/>
        </w:rPr>
        <w:t>;</w:t>
      </w:r>
    </w:p>
    <w:p w:rsidR="0067178B" w:rsidRPr="00037FFE" w:rsidRDefault="0067178B" w:rsidP="00466DF9">
      <w:pPr>
        <w:spacing w:after="120"/>
        <w:ind w:firstLine="510"/>
        <w:jc w:val="both"/>
        <w:rPr>
          <w:sz w:val="28"/>
          <w:szCs w:val="28"/>
          <w:lang w:val="uk-UA" w:eastAsia="en-US"/>
        </w:rPr>
      </w:pPr>
      <w:r w:rsidRPr="00037FFE">
        <w:rPr>
          <w:sz w:val="28"/>
          <w:szCs w:val="28"/>
          <w:lang w:val="uk-UA" w:eastAsia="en-US"/>
        </w:rPr>
        <w:t>в) інший вид договору, з обов’язковим дотриманням Сторонами  вимог, що визначені пунктами 25 та 26 Положення про порядок конкурсного відбору.</w:t>
      </w:r>
    </w:p>
    <w:p w:rsidR="0067178B" w:rsidRPr="00037FFE" w:rsidRDefault="0067178B" w:rsidP="00466DF9">
      <w:pPr>
        <w:spacing w:after="120"/>
        <w:ind w:firstLine="510"/>
        <w:jc w:val="both"/>
        <w:rPr>
          <w:sz w:val="28"/>
          <w:szCs w:val="28"/>
          <w:lang w:val="uk-UA" w:eastAsia="en-US"/>
        </w:rPr>
      </w:pPr>
      <w:r w:rsidRPr="00037FFE">
        <w:rPr>
          <w:sz w:val="28"/>
          <w:szCs w:val="28"/>
          <w:lang w:val="uk-UA" w:eastAsia="en-US"/>
        </w:rPr>
        <w:t>Вказані договори мають містити календарний план з визначенням видів робіт, що здійснюються Сторонами, строків їх виконання та результатів, що передбачається отримати.</w:t>
      </w:r>
    </w:p>
    <w:p w:rsidR="0067178B" w:rsidRDefault="0067178B" w:rsidP="003B1987">
      <w:pPr>
        <w:spacing w:before="360" w:after="120"/>
        <w:jc w:val="center"/>
        <w:rPr>
          <w:b/>
          <w:sz w:val="28"/>
          <w:szCs w:val="28"/>
          <w:lang w:val="uk-UA" w:eastAsia="en-US"/>
        </w:rPr>
      </w:pPr>
    </w:p>
    <w:p w:rsidR="0067178B" w:rsidRDefault="0067178B" w:rsidP="003B1987">
      <w:pPr>
        <w:spacing w:before="360" w:after="120"/>
        <w:jc w:val="center"/>
        <w:rPr>
          <w:b/>
          <w:sz w:val="28"/>
          <w:szCs w:val="28"/>
          <w:lang w:val="uk-UA" w:eastAsia="en-US"/>
        </w:rPr>
      </w:pPr>
    </w:p>
    <w:p w:rsidR="0067178B" w:rsidRPr="00037FFE" w:rsidRDefault="0067178B" w:rsidP="003B1987">
      <w:pPr>
        <w:spacing w:before="360" w:after="120"/>
        <w:jc w:val="center"/>
        <w:rPr>
          <w:b/>
          <w:sz w:val="28"/>
          <w:szCs w:val="28"/>
          <w:lang w:val="uk-UA" w:eastAsia="en-US"/>
        </w:rPr>
      </w:pPr>
      <w:r w:rsidRPr="00037FFE">
        <w:rPr>
          <w:b/>
          <w:sz w:val="28"/>
          <w:szCs w:val="28"/>
          <w:lang w:val="uk-UA" w:eastAsia="en-US"/>
        </w:rPr>
        <w:lastRenderedPageBreak/>
        <w:t>3. Ліцензійний договір</w:t>
      </w:r>
    </w:p>
    <w:p w:rsidR="0067178B" w:rsidRPr="00037FFE" w:rsidRDefault="0067178B" w:rsidP="00A96021">
      <w:pPr>
        <w:spacing w:after="120"/>
        <w:ind w:firstLine="510"/>
        <w:jc w:val="both"/>
        <w:rPr>
          <w:sz w:val="28"/>
          <w:szCs w:val="28"/>
          <w:lang w:val="uk-UA" w:eastAsia="en-US"/>
        </w:rPr>
      </w:pPr>
      <w:r w:rsidRPr="00037FFE">
        <w:rPr>
          <w:sz w:val="28"/>
          <w:szCs w:val="28"/>
          <w:lang w:val="uk-UA" w:eastAsia="en-US"/>
        </w:rPr>
        <w:t>3.1. Ліцензійний договір передбачає надання ліцензії на право використання винаходів, корисних моделей, комп’ютерних програм, інших об’єктів права інтелектуальної власності, ноу-хау, вид якої визначається згідно ст. 1108 ЦК України. Вимоги щодо укладання ліцензійного договору визначаються статтями 1109-1110 ЦК України.</w:t>
      </w:r>
    </w:p>
    <w:p w:rsidR="0067178B" w:rsidRPr="00275175" w:rsidRDefault="0067178B" w:rsidP="00A96021">
      <w:pPr>
        <w:spacing w:after="120"/>
        <w:ind w:firstLine="510"/>
        <w:jc w:val="both"/>
        <w:rPr>
          <w:spacing w:val="-6"/>
          <w:sz w:val="28"/>
          <w:szCs w:val="28"/>
          <w:lang w:val="uk-UA" w:eastAsia="en-US"/>
        </w:rPr>
      </w:pPr>
      <w:r w:rsidRPr="00275175">
        <w:rPr>
          <w:spacing w:val="-6"/>
          <w:sz w:val="28"/>
          <w:szCs w:val="28"/>
          <w:lang w:val="uk-UA" w:eastAsia="en-US"/>
        </w:rPr>
        <w:t xml:space="preserve">При укладанні договору може використовуватися примірна форма ліцензійного договору, наведена у додатку до розпорядження Президії НАН України від 09.02.2017 № 119 з  надання дозволу на використання винаходів, корисних моделей, промислових зразків, ноу-хау, а також змісту заявок на отримання патентів на винаходи, корисні  моделі, промислові зразки (додається). </w:t>
      </w:r>
    </w:p>
    <w:p w:rsidR="0067178B" w:rsidRPr="00037FFE" w:rsidRDefault="0067178B" w:rsidP="00A91F1B">
      <w:pPr>
        <w:jc w:val="center"/>
        <w:rPr>
          <w:b/>
          <w:sz w:val="28"/>
          <w:szCs w:val="28"/>
          <w:lang w:val="uk-UA" w:eastAsia="en-US"/>
        </w:rPr>
      </w:pPr>
      <w:r w:rsidRPr="00037FFE">
        <w:rPr>
          <w:b/>
          <w:sz w:val="28"/>
          <w:szCs w:val="28"/>
          <w:lang w:val="uk-UA" w:eastAsia="en-US"/>
        </w:rPr>
        <w:t>4</w:t>
      </w:r>
      <w:r w:rsidRPr="00037FFE">
        <w:rPr>
          <w:sz w:val="28"/>
          <w:szCs w:val="28"/>
          <w:lang w:val="uk-UA" w:eastAsia="en-US"/>
        </w:rPr>
        <w:t xml:space="preserve">. </w:t>
      </w:r>
      <w:r>
        <w:rPr>
          <w:sz w:val="28"/>
          <w:szCs w:val="28"/>
          <w:lang w:val="uk-UA" w:eastAsia="en-US"/>
        </w:rPr>
        <w:t>Д</w:t>
      </w:r>
      <w:r>
        <w:rPr>
          <w:b/>
          <w:sz w:val="28"/>
          <w:szCs w:val="28"/>
          <w:lang w:val="uk-UA" w:eastAsia="en-US"/>
        </w:rPr>
        <w:t>огові</w:t>
      </w:r>
      <w:r w:rsidRPr="00037FFE">
        <w:rPr>
          <w:b/>
          <w:sz w:val="28"/>
          <w:szCs w:val="28"/>
          <w:lang w:val="uk-UA" w:eastAsia="en-US"/>
        </w:rPr>
        <w:t>р на проведення</w:t>
      </w:r>
    </w:p>
    <w:p w:rsidR="0067178B" w:rsidRPr="00037FFE" w:rsidRDefault="0067178B" w:rsidP="00A91F1B">
      <w:pPr>
        <w:spacing w:after="120"/>
        <w:jc w:val="center"/>
        <w:rPr>
          <w:b/>
          <w:sz w:val="28"/>
          <w:szCs w:val="28"/>
          <w:lang w:val="uk-UA" w:eastAsia="en-US"/>
        </w:rPr>
      </w:pPr>
      <w:r w:rsidRPr="00037FFE">
        <w:rPr>
          <w:b/>
          <w:sz w:val="28"/>
          <w:szCs w:val="28"/>
          <w:lang w:val="uk-UA" w:eastAsia="en-US"/>
        </w:rPr>
        <w:t>науково-дослідних, дослідно-конструкторських та технологічних робіт</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4.1. Договори на проведення науково-дослідних, дослідно-конструкторських та технологічних робіт між Установою та Організацією-партнером укладаються у відповідності до глави 62 Цивільного кодексу України з урахуванням наступного.</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4.2. Перед укладанням договору Установа має визначити об</w:t>
      </w:r>
      <w:r>
        <w:rPr>
          <w:sz w:val="28"/>
          <w:szCs w:val="28"/>
          <w:lang w:val="uk-UA" w:eastAsia="en-US"/>
        </w:rPr>
        <w:t>’</w:t>
      </w:r>
      <w:r w:rsidRPr="00037FFE">
        <w:rPr>
          <w:sz w:val="28"/>
          <w:szCs w:val="28"/>
          <w:lang w:val="uk-UA" w:eastAsia="en-US"/>
        </w:rPr>
        <w:t>єкти права інтелектуальної власності (далі – ОІВ), ноу-хау, майнові права на які належать Установі, та які були створені раніше та мають використовуватися при виконанні договору (Раніше отримані ОІВ).</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Перелік вказаних об’єктів має бути зазначено у додатку до договору.</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4.3. Використання раніше отриманих ОІВ Замовником є можливим лише на умовах надання Установою ліцензії на їх використання, що укладається відповідно до вимог статей 1108-1110 Цивільного кодексу України.</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Ліцензія на використання вказаних ОІВ надається за ліцензійним договором, що є додатком до договору на виконання науково-дослідних,  дослідно-конструкторських та технологічних робіт.</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Або умови надання ліцензій складають окремий розділ у договорах на виконання науково-дослідних та дослідно-конструкторських робіт: «Ліцензія на раніше створені об’єкти права інтелектуальної власності та ноу-хау».</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Зазначені умови відповідно до вимог ст. 1109 ЦК України включають: зазначення виду ліцензії (виключна, невиключна, одинична), сферу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w:t>
      </w:r>
      <w:r w:rsidRPr="00037FFE">
        <w:rPr>
          <w:sz w:val="28"/>
          <w:szCs w:val="28"/>
          <w:vertAlign w:val="superscript"/>
          <w:lang w:val="uk-UA" w:eastAsia="en-US"/>
        </w:rPr>
        <w:footnoteReference w:id="1"/>
      </w:r>
      <w:r w:rsidRPr="00037FFE">
        <w:rPr>
          <w:sz w:val="28"/>
          <w:szCs w:val="28"/>
          <w:lang w:val="uk-UA" w:eastAsia="en-US"/>
        </w:rPr>
        <w:t xml:space="preserve">.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lastRenderedPageBreak/>
        <w:t>4.4. При укладанні договорів</w:t>
      </w:r>
      <w:r>
        <w:rPr>
          <w:sz w:val="28"/>
          <w:szCs w:val="28"/>
          <w:lang w:val="uk-UA" w:eastAsia="en-US"/>
        </w:rPr>
        <w:t xml:space="preserve"> слід взяти до уваги вимоги ст.</w:t>
      </w:r>
      <w:r w:rsidRPr="00037FFE">
        <w:rPr>
          <w:sz w:val="28"/>
          <w:szCs w:val="28"/>
          <w:lang w:val="uk-UA" w:eastAsia="en-US"/>
        </w:rPr>
        <w:t xml:space="preserve">896 </w:t>
      </w:r>
      <w:r>
        <w:rPr>
          <w:sz w:val="28"/>
          <w:szCs w:val="28"/>
          <w:lang w:val="uk-UA" w:eastAsia="en-US"/>
        </w:rPr>
        <w:t xml:space="preserve">                      </w:t>
      </w:r>
      <w:r w:rsidRPr="00037FFE">
        <w:rPr>
          <w:sz w:val="28"/>
          <w:szCs w:val="28"/>
          <w:lang w:val="uk-UA" w:eastAsia="en-US"/>
        </w:rPr>
        <w:t xml:space="preserve">ЦК України щодо прав сторін на результати робіт за договором на виконання науково-дослідних або дослідно-конструкторських та технологічних робіт щодо: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використання Замовником переданих йому результатів робіт у межах і на умовах, встановлених договором;</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прав Виконавця використовувати одержаний ним результат робіт також для себе, якщо інше не встановлено договором тощо.</w:t>
      </w:r>
    </w:p>
    <w:p w:rsidR="0067178B" w:rsidRPr="00037FFE" w:rsidRDefault="0067178B" w:rsidP="00A15018">
      <w:pPr>
        <w:spacing w:after="120"/>
        <w:jc w:val="center"/>
        <w:rPr>
          <w:sz w:val="28"/>
          <w:szCs w:val="28"/>
          <w:lang w:val="uk-UA" w:eastAsia="en-US"/>
        </w:rPr>
      </w:pPr>
      <w:r w:rsidRPr="00037FFE">
        <w:rPr>
          <w:b/>
          <w:sz w:val="28"/>
          <w:szCs w:val="28"/>
          <w:lang w:val="uk-UA" w:eastAsia="en-US"/>
        </w:rPr>
        <w:t xml:space="preserve">5. Особливості укладання договорів між Установою і Організацією-партнером щодо використання об’єктів авторського права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xml:space="preserve">5.1. При впровадженні Організацією-партнером об’єкту авторського права, майнові права інтелектуальної власності на який належать Установі, Організація-партнер та Установа укладають ліцензійний договір на надання дозволу на використання вказаного об’єкту авторського права (комп’ютерна програма, база даних).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xml:space="preserve">При укладанні ліцензійного договору враховуються вимоги статей 1107-1114 Цивільного кодексу України та пунктів 2, 3, 8 статті 33 Закону України «Про авторське право і суміжні права». </w:t>
      </w:r>
    </w:p>
    <w:p w:rsidR="0067178B" w:rsidRPr="00037FFE" w:rsidRDefault="0067178B" w:rsidP="001A21A8">
      <w:pPr>
        <w:spacing w:after="120"/>
        <w:ind w:firstLine="510"/>
        <w:jc w:val="both"/>
        <w:rPr>
          <w:sz w:val="28"/>
          <w:szCs w:val="28"/>
          <w:lang w:val="uk-UA" w:eastAsia="en-US"/>
        </w:rPr>
      </w:pPr>
      <w:r w:rsidRPr="00037FFE">
        <w:rPr>
          <w:sz w:val="28"/>
          <w:szCs w:val="28"/>
          <w:lang w:val="uk-UA" w:eastAsia="en-US"/>
        </w:rPr>
        <w:t>5.2. При укладанні Організацією-партнером договору на виконання науково-дослідних та дослідно-конструкторських робіт з Установою щодо розробки комп’ютерної програми, бази даних – укладання такого договору здійснюється з врахуванням пункту 4 цих Рекомендацій.</w:t>
      </w:r>
    </w:p>
    <w:p w:rsidR="0067178B" w:rsidRDefault="0067178B" w:rsidP="00206A8E">
      <w:pPr>
        <w:spacing w:after="120"/>
        <w:ind w:firstLine="510"/>
        <w:jc w:val="both"/>
        <w:rPr>
          <w:sz w:val="28"/>
          <w:szCs w:val="28"/>
          <w:lang w:val="uk-UA" w:eastAsia="en-US"/>
        </w:rPr>
      </w:pPr>
    </w:p>
    <w:p w:rsidR="0067178B" w:rsidRPr="00037FFE" w:rsidRDefault="0067178B" w:rsidP="00206A8E">
      <w:pPr>
        <w:spacing w:after="120"/>
        <w:ind w:firstLine="510"/>
        <w:jc w:val="both"/>
        <w:rPr>
          <w:sz w:val="28"/>
          <w:szCs w:val="28"/>
          <w:lang w:val="uk-UA" w:eastAsia="en-US"/>
        </w:rPr>
      </w:pPr>
      <w:r w:rsidRPr="00037FFE">
        <w:rPr>
          <w:sz w:val="28"/>
          <w:szCs w:val="28"/>
          <w:lang w:val="uk-UA" w:eastAsia="en-US"/>
        </w:rPr>
        <w:t xml:space="preserve">Консультації з укладання договору з організацією-партнером можуть бути отримані в Центрі досліджень інтелектуальної власності та трансферу технологій НАН України, тел. (044) 239-65-02, вул. Володимирська, 54, </w:t>
      </w:r>
      <w:r>
        <w:rPr>
          <w:sz w:val="28"/>
          <w:szCs w:val="28"/>
          <w:lang w:val="uk-UA" w:eastAsia="en-US"/>
        </w:rPr>
        <w:t xml:space="preserve">                  </w:t>
      </w:r>
      <w:r w:rsidRPr="00037FFE">
        <w:rPr>
          <w:sz w:val="28"/>
          <w:szCs w:val="28"/>
          <w:lang w:val="uk-UA" w:eastAsia="en-US"/>
        </w:rPr>
        <w:t>к. 422.</w:t>
      </w: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A15018">
      <w:pPr>
        <w:spacing w:after="120"/>
        <w:jc w:val="center"/>
        <w:rPr>
          <w:b/>
          <w:lang w:val="uk-UA"/>
        </w:rPr>
      </w:pPr>
      <w:r w:rsidRPr="00037FFE">
        <w:rPr>
          <w:b/>
          <w:lang w:val="uk-UA"/>
        </w:rPr>
        <w:lastRenderedPageBreak/>
        <w:t>Примірна форма ліцензійного договору</w:t>
      </w:r>
      <w:r w:rsidRPr="00037FFE">
        <w:rPr>
          <w:vertAlign w:val="superscript"/>
          <w:lang w:val="uk-UA"/>
        </w:rPr>
        <w:footnoteReference w:id="2"/>
      </w:r>
    </w:p>
    <w:p w:rsidR="0067178B" w:rsidRPr="00037FFE" w:rsidRDefault="0067178B" w:rsidP="00D835AB">
      <w:pPr>
        <w:spacing w:after="120"/>
        <w:ind w:firstLine="510"/>
        <w:jc w:val="center"/>
        <w:rPr>
          <w:b/>
          <w:lang w:val="uk-UA"/>
        </w:rPr>
      </w:pPr>
    </w:p>
    <w:p w:rsidR="0067178B" w:rsidRPr="00037FFE" w:rsidRDefault="0067178B" w:rsidP="00D835AB">
      <w:pPr>
        <w:spacing w:after="120"/>
        <w:ind w:firstLine="510"/>
        <w:jc w:val="both"/>
        <w:rPr>
          <w:lang w:val="uk-UA"/>
        </w:rPr>
      </w:pPr>
      <w:r w:rsidRPr="00037FFE">
        <w:rPr>
          <w:lang w:val="uk-UA"/>
        </w:rPr>
        <w:t>Цей договір укладено між:________________(</w:t>
      </w:r>
      <w:r w:rsidRPr="00037FFE">
        <w:rPr>
          <w:i/>
          <w:lang w:val="uk-UA"/>
        </w:rPr>
        <w:t>найменування наукової установи</w:t>
      </w:r>
      <w:r w:rsidRPr="00037FFE">
        <w:rPr>
          <w:lang w:val="uk-UA"/>
        </w:rPr>
        <w:t>) в особі _______________, далі – Ліцензіар, що діє на підставі Статуту, з одного боку, і _________ (</w:t>
      </w:r>
      <w:r w:rsidRPr="00037FFE">
        <w:rPr>
          <w:i/>
          <w:lang w:val="uk-UA"/>
        </w:rPr>
        <w:t>найменування підприємства</w:t>
      </w:r>
      <w:r w:rsidRPr="00037FFE">
        <w:rPr>
          <w:lang w:val="uk-UA"/>
        </w:rPr>
        <w:t xml:space="preserve">) в особі __________, далі – Ліцензіат, що діє на підставі Статуту, з іншого боку (разом Сторони). </w:t>
      </w:r>
    </w:p>
    <w:p w:rsidR="0067178B" w:rsidRPr="00037FFE" w:rsidRDefault="0067178B" w:rsidP="00D835AB">
      <w:pPr>
        <w:spacing w:after="120"/>
        <w:ind w:firstLine="510"/>
        <w:jc w:val="both"/>
        <w:rPr>
          <w:lang w:val="uk-UA"/>
        </w:rPr>
      </w:pPr>
      <w:r w:rsidRPr="00037FFE">
        <w:rPr>
          <w:lang w:val="uk-UA"/>
        </w:rPr>
        <w:t>Беручи до уваги, що:</w:t>
      </w:r>
    </w:p>
    <w:p w:rsidR="0067178B" w:rsidRPr="00037FFE" w:rsidRDefault="0067178B" w:rsidP="00D835AB">
      <w:pPr>
        <w:spacing w:after="120"/>
        <w:ind w:firstLine="510"/>
        <w:jc w:val="both"/>
        <w:rPr>
          <w:b/>
          <w:i/>
          <w:u w:val="single"/>
          <w:lang w:val="uk-UA"/>
        </w:rPr>
      </w:pPr>
      <w:r w:rsidRPr="00037FFE">
        <w:rPr>
          <w:b/>
          <w:i/>
          <w:u w:val="single"/>
          <w:lang w:val="uk-UA"/>
        </w:rPr>
        <w:t>Варіант 1. Для об</w:t>
      </w:r>
      <w:r>
        <w:rPr>
          <w:b/>
          <w:i/>
          <w:u w:val="single"/>
          <w:lang w:val="uk-UA"/>
        </w:rPr>
        <w:t>’</w:t>
      </w:r>
      <w:r w:rsidRPr="00037FFE">
        <w:rPr>
          <w:b/>
          <w:i/>
          <w:u w:val="single"/>
          <w:lang w:val="uk-UA"/>
        </w:rPr>
        <w:t>єктів промислової власності</w:t>
      </w:r>
    </w:p>
    <w:p w:rsidR="0067178B" w:rsidRPr="00037FFE" w:rsidRDefault="0067178B" w:rsidP="00D835AB">
      <w:pPr>
        <w:spacing w:after="120"/>
        <w:ind w:firstLine="510"/>
        <w:jc w:val="both"/>
        <w:rPr>
          <w:lang w:val="uk-UA"/>
        </w:rPr>
      </w:pPr>
      <w:r w:rsidRPr="00037FFE">
        <w:rPr>
          <w:lang w:val="uk-UA"/>
        </w:rPr>
        <w:t>Ліцензіар є власником патенту(ів) України на винахід (корисну модель, промисловий зразок) ___________ (вказується номер та назва патенту), 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винаходу (корисної моделі, промислового зразку).</w:t>
      </w:r>
    </w:p>
    <w:p w:rsidR="0067178B" w:rsidRPr="00037FFE" w:rsidRDefault="0067178B" w:rsidP="00D835AB">
      <w:pPr>
        <w:spacing w:after="120"/>
        <w:ind w:firstLine="510"/>
        <w:jc w:val="both"/>
        <w:rPr>
          <w:lang w:val="uk-UA"/>
        </w:rPr>
      </w:pPr>
      <w:r w:rsidRPr="00037FFE">
        <w:rPr>
          <w:lang w:val="uk-UA"/>
        </w:rPr>
        <w:t>Перелік винаходів (корисних моделей, промислових зразків), на використання яких надається ліцензія, та копії охоронних документів на зазначені об’єкти інтелектуальної власності наведено у додатку 1.</w:t>
      </w:r>
    </w:p>
    <w:p w:rsidR="0067178B" w:rsidRPr="00037FFE" w:rsidRDefault="0067178B" w:rsidP="00D835AB">
      <w:pPr>
        <w:spacing w:after="120"/>
        <w:ind w:firstLine="510"/>
        <w:jc w:val="both"/>
        <w:rPr>
          <w:b/>
          <w:i/>
          <w:u w:val="single"/>
          <w:lang w:val="uk-UA"/>
        </w:rPr>
      </w:pPr>
      <w:r w:rsidRPr="00037FFE">
        <w:rPr>
          <w:b/>
          <w:i/>
          <w:u w:val="single"/>
          <w:lang w:val="uk-UA"/>
        </w:rPr>
        <w:t>Варіант 2. Для ноу-хау, що становить зміст заявки на отримання охоронних документів на винахід, корисну модель, промисловий зразок</w:t>
      </w:r>
    </w:p>
    <w:p w:rsidR="0067178B" w:rsidRPr="00037FFE" w:rsidRDefault="0067178B" w:rsidP="00D835AB">
      <w:pPr>
        <w:spacing w:after="120"/>
        <w:ind w:firstLine="510"/>
        <w:jc w:val="both"/>
        <w:rPr>
          <w:lang w:val="uk-UA"/>
        </w:rPr>
      </w:pPr>
      <w:r w:rsidRPr="00037FFE">
        <w:rPr>
          <w:lang w:val="uk-UA"/>
        </w:rPr>
        <w:t>Ліцензіаром подано заявку на отримання охоронного документу на винахід (корисну модель, промисловий зразок)___________ (вказується номер заявки, дата подачі заявки, назва заявки). Зміст заявки становить ноу-хау, на які Ліцензіар має виключні права</w:t>
      </w:r>
      <w:r w:rsidRPr="00037FFE">
        <w:rPr>
          <w:vertAlign w:val="superscript"/>
          <w:lang w:val="uk-UA"/>
        </w:rPr>
        <w:footnoteReference w:id="3"/>
      </w:r>
      <w:r w:rsidRPr="00037FFE">
        <w:rPr>
          <w:lang w:val="uk-UA"/>
        </w:rPr>
        <w:t>.</w:t>
      </w:r>
    </w:p>
    <w:p w:rsidR="0067178B" w:rsidRPr="00037FFE" w:rsidRDefault="0067178B" w:rsidP="00D835AB">
      <w:pPr>
        <w:spacing w:after="120"/>
        <w:ind w:firstLine="510"/>
        <w:jc w:val="both"/>
        <w:rPr>
          <w:lang w:val="uk-UA"/>
        </w:rPr>
      </w:pPr>
      <w:r w:rsidRPr="00037FFE">
        <w:rPr>
          <w:lang w:val="uk-UA"/>
        </w:rPr>
        <w:t>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w:t>
      </w:r>
    </w:p>
    <w:p w:rsidR="0067178B" w:rsidRPr="00037FFE" w:rsidRDefault="0067178B" w:rsidP="00D835AB">
      <w:pPr>
        <w:spacing w:after="120"/>
        <w:ind w:firstLine="510"/>
        <w:jc w:val="both"/>
        <w:rPr>
          <w:lang w:val="uk-UA"/>
        </w:rPr>
      </w:pPr>
      <w:r w:rsidRPr="00037FFE">
        <w:rPr>
          <w:lang w:val="uk-UA"/>
        </w:rPr>
        <w:t>Документація, що містить перелік заявок на отримання охоронних документів, зміст яких становить ноу-хау, на використання яких надається ліцензія, та опис ноу-хау наведено у додатку 2.</w:t>
      </w:r>
    </w:p>
    <w:p w:rsidR="0067178B" w:rsidRPr="00037FFE" w:rsidRDefault="0067178B" w:rsidP="00D835AB">
      <w:pPr>
        <w:spacing w:after="120"/>
        <w:ind w:firstLine="510"/>
        <w:jc w:val="both"/>
        <w:rPr>
          <w:b/>
          <w:i/>
          <w:u w:val="single"/>
          <w:lang w:val="uk-UA"/>
        </w:rPr>
      </w:pPr>
      <w:r w:rsidRPr="00037FFE">
        <w:rPr>
          <w:b/>
          <w:i/>
          <w:u w:val="single"/>
          <w:lang w:val="uk-UA"/>
        </w:rPr>
        <w:t>Варіант 3. Для ноу-хау</w:t>
      </w:r>
    </w:p>
    <w:p w:rsidR="0067178B" w:rsidRPr="00037FFE" w:rsidRDefault="0067178B" w:rsidP="00D835AB">
      <w:pPr>
        <w:spacing w:after="120"/>
        <w:ind w:firstLine="510"/>
        <w:jc w:val="both"/>
        <w:rPr>
          <w:lang w:val="uk-UA"/>
        </w:rPr>
      </w:pPr>
      <w:r w:rsidRPr="00037FFE">
        <w:rPr>
          <w:lang w:val="uk-UA"/>
        </w:rPr>
        <w:t xml:space="preserve">Ліцензіар має виключні майнові права на ноу-хау ____________ (вказується назва ноу-хау). </w:t>
      </w:r>
    </w:p>
    <w:p w:rsidR="0067178B" w:rsidRPr="00037FFE" w:rsidRDefault="0067178B" w:rsidP="00D835AB">
      <w:pPr>
        <w:spacing w:after="120"/>
        <w:ind w:firstLine="510"/>
        <w:jc w:val="both"/>
        <w:rPr>
          <w:lang w:val="uk-UA"/>
        </w:rPr>
      </w:pPr>
      <w:r w:rsidRPr="00037FFE">
        <w:rPr>
          <w:lang w:val="uk-UA"/>
        </w:rPr>
        <w:t>Ліцензіаром не подано заявок на отримання охоронних документів на винаходи (корисні моделі, промислові зразки) на технічні рішення, що складають ноу-хау.</w:t>
      </w:r>
    </w:p>
    <w:p w:rsidR="0067178B" w:rsidRPr="00037FFE" w:rsidRDefault="0067178B" w:rsidP="00D835AB">
      <w:pPr>
        <w:spacing w:after="120"/>
        <w:ind w:firstLine="510"/>
        <w:jc w:val="both"/>
        <w:rPr>
          <w:lang w:val="uk-UA"/>
        </w:rPr>
      </w:pPr>
      <w:r w:rsidRPr="00037FFE">
        <w:rPr>
          <w:lang w:val="uk-UA"/>
        </w:rPr>
        <w:t xml:space="preserve">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 </w:t>
      </w:r>
    </w:p>
    <w:p w:rsidR="0067178B" w:rsidRPr="00037FFE" w:rsidRDefault="0067178B" w:rsidP="00D835AB">
      <w:pPr>
        <w:spacing w:after="120"/>
        <w:ind w:firstLine="510"/>
        <w:jc w:val="both"/>
        <w:rPr>
          <w:lang w:val="uk-UA"/>
        </w:rPr>
      </w:pPr>
      <w:r w:rsidRPr="00037FFE">
        <w:rPr>
          <w:lang w:val="uk-UA"/>
        </w:rPr>
        <w:t xml:space="preserve">Документація, що містить перелік ноу-хау, на використання яких надається ліцензія, та опис ноу-хау наведено у додатку </w:t>
      </w:r>
      <w:r w:rsidRPr="00A15018">
        <w:rPr>
          <w:vertAlign w:val="superscript"/>
          <w:lang w:val="uk-UA"/>
        </w:rPr>
        <w:t>3</w:t>
      </w:r>
      <w:r w:rsidRPr="00037FFE">
        <w:rPr>
          <w:lang w:val="uk-UA"/>
        </w:rPr>
        <w:t>.</w:t>
      </w:r>
    </w:p>
    <w:p w:rsidR="0067178B" w:rsidRPr="00037FFE" w:rsidRDefault="0067178B" w:rsidP="00D835AB">
      <w:pPr>
        <w:spacing w:after="120"/>
        <w:ind w:firstLine="510"/>
        <w:jc w:val="center"/>
        <w:rPr>
          <w:b/>
          <w:lang w:val="uk-UA"/>
        </w:rPr>
      </w:pPr>
    </w:p>
    <w:p w:rsidR="0067178B" w:rsidRPr="00037FFE" w:rsidRDefault="0067178B" w:rsidP="00D835AB">
      <w:pPr>
        <w:spacing w:after="120"/>
        <w:ind w:firstLine="510"/>
        <w:jc w:val="center"/>
        <w:rPr>
          <w:b/>
          <w:lang w:val="uk-UA"/>
        </w:rPr>
      </w:pPr>
    </w:p>
    <w:p w:rsidR="0067178B" w:rsidRPr="00037FFE" w:rsidRDefault="0067178B" w:rsidP="00A15018">
      <w:pPr>
        <w:spacing w:after="120"/>
        <w:jc w:val="center"/>
        <w:rPr>
          <w:b/>
          <w:lang w:val="uk-UA"/>
        </w:rPr>
      </w:pPr>
      <w:r w:rsidRPr="00037FFE">
        <w:rPr>
          <w:b/>
          <w:lang w:val="uk-UA"/>
        </w:rPr>
        <w:t xml:space="preserve">1. Визначення термінів </w:t>
      </w:r>
    </w:p>
    <w:p w:rsidR="0067178B" w:rsidRPr="00037FFE" w:rsidRDefault="0067178B" w:rsidP="00D835AB">
      <w:pPr>
        <w:spacing w:after="120"/>
        <w:ind w:firstLine="510"/>
        <w:jc w:val="both"/>
        <w:rPr>
          <w:lang w:val="uk-UA"/>
        </w:rPr>
      </w:pPr>
      <w:r w:rsidRPr="00037FFE">
        <w:rPr>
          <w:lang w:val="uk-UA"/>
        </w:rPr>
        <w:t xml:space="preserve">1.1. Терміни: </w:t>
      </w:r>
    </w:p>
    <w:p w:rsidR="0067178B" w:rsidRPr="00037FFE" w:rsidRDefault="0067178B" w:rsidP="00D835AB">
      <w:pPr>
        <w:spacing w:after="120"/>
        <w:ind w:firstLine="510"/>
        <w:jc w:val="both"/>
        <w:rPr>
          <w:b/>
          <w:lang w:val="uk-UA"/>
        </w:rPr>
      </w:pPr>
      <w:r w:rsidRPr="00037FFE">
        <w:rPr>
          <w:lang w:val="uk-UA"/>
        </w:rPr>
        <w:t>«</w:t>
      </w:r>
      <w:r w:rsidRPr="00037FFE">
        <w:rPr>
          <w:b/>
          <w:lang w:val="uk-UA"/>
        </w:rPr>
        <w:t xml:space="preserve">винахід», «корисна модель» </w:t>
      </w:r>
      <w:r w:rsidRPr="00037FFE">
        <w:rPr>
          <w:lang w:val="uk-UA"/>
        </w:rPr>
        <w:t xml:space="preserve">визначаються </w:t>
      </w:r>
      <w:r w:rsidRPr="00037FFE">
        <w:rPr>
          <w:b/>
          <w:lang w:val="uk-UA"/>
        </w:rPr>
        <w:t xml:space="preserve"> </w:t>
      </w:r>
      <w:r w:rsidRPr="00037FFE">
        <w:rPr>
          <w:lang w:val="uk-UA"/>
        </w:rPr>
        <w:t>відповідно до</w:t>
      </w:r>
      <w:r w:rsidRPr="00037FFE">
        <w:rPr>
          <w:b/>
          <w:lang w:val="uk-UA"/>
        </w:rPr>
        <w:t xml:space="preserve"> </w:t>
      </w:r>
      <w:r w:rsidRPr="00037FFE">
        <w:rPr>
          <w:lang w:val="uk-UA"/>
        </w:rPr>
        <w:t xml:space="preserve">ст. 1 Закону України «Про охорону прав на винаходи і корисні моделі»; </w:t>
      </w:r>
      <w:r w:rsidRPr="00037FFE">
        <w:rPr>
          <w:b/>
          <w:lang w:val="uk-UA"/>
        </w:rPr>
        <w:t xml:space="preserve"> </w:t>
      </w:r>
    </w:p>
    <w:p w:rsidR="0067178B" w:rsidRPr="00037FFE" w:rsidRDefault="0067178B" w:rsidP="00D835AB">
      <w:pPr>
        <w:spacing w:after="120"/>
        <w:ind w:firstLine="510"/>
        <w:jc w:val="both"/>
        <w:rPr>
          <w:lang w:val="uk-UA"/>
        </w:rPr>
      </w:pPr>
      <w:r w:rsidRPr="00037FFE">
        <w:rPr>
          <w:b/>
          <w:lang w:val="uk-UA"/>
        </w:rPr>
        <w:t xml:space="preserve">«промисловий зразок» </w:t>
      </w:r>
      <w:r w:rsidRPr="00037FFE">
        <w:rPr>
          <w:lang w:val="uk-UA"/>
        </w:rPr>
        <w:t xml:space="preserve">визначається </w:t>
      </w:r>
      <w:r w:rsidRPr="00037FFE">
        <w:rPr>
          <w:b/>
          <w:lang w:val="uk-UA"/>
        </w:rPr>
        <w:t xml:space="preserve"> </w:t>
      </w:r>
      <w:r w:rsidRPr="00037FFE">
        <w:rPr>
          <w:lang w:val="uk-UA"/>
        </w:rPr>
        <w:t>відповідно до</w:t>
      </w:r>
      <w:r w:rsidRPr="00037FFE">
        <w:rPr>
          <w:b/>
          <w:lang w:val="uk-UA"/>
        </w:rPr>
        <w:t xml:space="preserve"> </w:t>
      </w:r>
      <w:r w:rsidRPr="00037FFE">
        <w:rPr>
          <w:lang w:val="uk-UA"/>
        </w:rPr>
        <w:t xml:space="preserve">ст. 1 Закону України «Про охорону прав на промислові зразки»; </w:t>
      </w:r>
    </w:p>
    <w:p w:rsidR="0067178B" w:rsidRPr="00037FFE" w:rsidRDefault="0067178B" w:rsidP="00D835AB">
      <w:pPr>
        <w:spacing w:after="120"/>
        <w:ind w:firstLine="510"/>
        <w:jc w:val="both"/>
        <w:rPr>
          <w:lang w:val="uk-UA"/>
        </w:rPr>
      </w:pPr>
      <w:r w:rsidRPr="00037FFE">
        <w:rPr>
          <w:b/>
          <w:lang w:val="uk-UA"/>
        </w:rPr>
        <w:t xml:space="preserve">«ноу-хау» </w:t>
      </w:r>
      <w:r w:rsidRPr="00037FFE">
        <w:rPr>
          <w:lang w:val="uk-UA"/>
        </w:rPr>
        <w:t>визначається відповідно до ст. 1 Закону України «Про державне регулювання діяльності у сфері трансферу технологій»;</w:t>
      </w:r>
    </w:p>
    <w:p w:rsidR="0067178B" w:rsidRPr="00037FFE" w:rsidRDefault="0067178B" w:rsidP="00D835AB">
      <w:pPr>
        <w:spacing w:after="120"/>
        <w:ind w:firstLine="510"/>
        <w:jc w:val="both"/>
        <w:rPr>
          <w:lang w:val="uk-UA"/>
        </w:rPr>
      </w:pPr>
      <w:r w:rsidRPr="00037FFE">
        <w:rPr>
          <w:b/>
          <w:lang w:val="uk-UA"/>
        </w:rPr>
        <w:t>«об’єкти права інтелектуальної власності» (ОІВ)</w:t>
      </w:r>
      <w:r w:rsidRPr="00037FFE">
        <w:rPr>
          <w:lang w:val="uk-UA"/>
        </w:rPr>
        <w:t xml:space="preserve"> – об’єкти права інтелектуальної власності, на використання яких Ліцензіаром надається ліцензія за цим договором; </w:t>
      </w:r>
    </w:p>
    <w:p w:rsidR="0067178B" w:rsidRPr="00037FFE" w:rsidRDefault="0067178B" w:rsidP="00D835AB">
      <w:pPr>
        <w:spacing w:after="120"/>
        <w:ind w:firstLine="510"/>
        <w:jc w:val="both"/>
        <w:rPr>
          <w:lang w:val="uk-UA"/>
        </w:rPr>
      </w:pPr>
      <w:r w:rsidRPr="00037FFE">
        <w:rPr>
          <w:b/>
          <w:lang w:val="uk-UA"/>
        </w:rPr>
        <w:t>«продукція за ліцензією»</w:t>
      </w:r>
      <w:r w:rsidRPr="00037FFE">
        <w:rPr>
          <w:lang w:val="uk-UA"/>
        </w:rPr>
        <w:t xml:space="preserve"> (продукція,  що вироблятиметься на основі ліцензії)― ____________________________________________ (наводиться назва продукції).</w:t>
      </w:r>
    </w:p>
    <w:p w:rsidR="0067178B" w:rsidRPr="00037FFE" w:rsidRDefault="0067178B" w:rsidP="00D835AB">
      <w:pPr>
        <w:spacing w:after="120"/>
        <w:ind w:firstLine="510"/>
        <w:jc w:val="both"/>
        <w:rPr>
          <w:lang w:val="uk-UA"/>
        </w:rPr>
      </w:pPr>
      <w:r w:rsidRPr="00037FFE">
        <w:rPr>
          <w:lang w:val="uk-UA"/>
        </w:rPr>
        <w:t xml:space="preserve"> </w:t>
      </w:r>
      <w:r w:rsidRPr="00037FFE">
        <w:rPr>
          <w:b/>
          <w:lang w:val="uk-UA"/>
        </w:rPr>
        <w:t>«спеціальне обладнання»</w:t>
      </w:r>
      <w:r w:rsidRPr="00037FFE">
        <w:rPr>
          <w:lang w:val="uk-UA"/>
        </w:rPr>
        <w:t xml:space="preserve"> ― (і) обладнання, (іі) дослідні зразки необхідні для освоєння виробництва продукції за ліцензією, що належать Ліцензіару та надаються у використання Ліцензіату на умовах цього Договору.</w:t>
      </w:r>
    </w:p>
    <w:p w:rsidR="0067178B" w:rsidRPr="00037FFE" w:rsidRDefault="0067178B" w:rsidP="00D835AB">
      <w:pPr>
        <w:spacing w:after="120"/>
        <w:ind w:firstLine="510"/>
        <w:jc w:val="both"/>
        <w:rPr>
          <w:lang w:val="uk-UA"/>
        </w:rPr>
      </w:pPr>
      <w:r w:rsidRPr="00037FFE">
        <w:rPr>
          <w:lang w:val="uk-UA"/>
        </w:rPr>
        <w:t>Перелік спеціального обладнання наведено у додатку 4.</w:t>
      </w:r>
    </w:p>
    <w:p w:rsidR="0067178B" w:rsidRPr="00037FFE" w:rsidRDefault="0067178B" w:rsidP="00D835AB">
      <w:pPr>
        <w:spacing w:after="120"/>
        <w:ind w:firstLine="510"/>
        <w:jc w:val="both"/>
        <w:rPr>
          <w:lang w:val="uk-UA"/>
        </w:rPr>
      </w:pPr>
      <w:r w:rsidRPr="00037FFE">
        <w:rPr>
          <w:b/>
          <w:lang w:val="uk-UA"/>
        </w:rPr>
        <w:t xml:space="preserve"> «спеціальні матеріали»</w:t>
      </w:r>
      <w:r w:rsidRPr="00037FFE">
        <w:rPr>
          <w:lang w:val="uk-UA"/>
        </w:rPr>
        <w:t xml:space="preserve"> ― матеріали, вузли, деталі, що необхідні для виготовлення продукції за ліцензією, які поставляються Ліцензіаром Ліцензіату на умовах цього Договору.</w:t>
      </w:r>
    </w:p>
    <w:p w:rsidR="0067178B" w:rsidRPr="00037FFE" w:rsidRDefault="0067178B" w:rsidP="00D835AB">
      <w:pPr>
        <w:spacing w:after="120"/>
        <w:ind w:firstLine="510"/>
        <w:jc w:val="both"/>
        <w:rPr>
          <w:lang w:val="uk-UA"/>
        </w:rPr>
      </w:pPr>
      <w:r w:rsidRPr="00037FFE">
        <w:rPr>
          <w:b/>
          <w:lang w:val="uk-UA"/>
        </w:rPr>
        <w:t>«документація»</w:t>
      </w:r>
      <w:r w:rsidRPr="00037FFE">
        <w:rPr>
          <w:lang w:val="uk-UA"/>
        </w:rPr>
        <w:t xml:space="preserve"> ― (і) документація, назва якої наведена у Преамбулі цього Договору, (іі) інша документація, необхідна для випуску продукції за ліцензією, перелік якої наведено у додатку 5.</w:t>
      </w:r>
    </w:p>
    <w:p w:rsidR="0067178B" w:rsidRPr="00037FFE" w:rsidRDefault="0067178B" w:rsidP="00D835AB">
      <w:pPr>
        <w:spacing w:after="120"/>
        <w:ind w:firstLine="510"/>
        <w:jc w:val="both"/>
        <w:rPr>
          <w:lang w:val="uk-UA"/>
        </w:rPr>
      </w:pPr>
      <w:r w:rsidRPr="00037FFE">
        <w:rPr>
          <w:b/>
          <w:lang w:val="uk-UA"/>
        </w:rPr>
        <w:t xml:space="preserve">«конфіденційна інформація» </w:t>
      </w:r>
      <w:r w:rsidRPr="00037FFE">
        <w:rPr>
          <w:lang w:val="uk-UA"/>
        </w:rPr>
        <w:t xml:space="preserve">― зміст документації, що передається за цим договором, за винятком охоронних документів на об’єкти права інтелектуальної власності, а також інша інформація, що стосується виробництва Продукції за ліцензією, яка передається іншій Стороні Договору з відміткою «Конфіденційно». </w:t>
      </w:r>
    </w:p>
    <w:p w:rsidR="0067178B" w:rsidRPr="00037FFE" w:rsidRDefault="0067178B" w:rsidP="00D835AB">
      <w:pPr>
        <w:spacing w:after="120"/>
        <w:ind w:firstLine="510"/>
        <w:jc w:val="both"/>
        <w:rPr>
          <w:lang w:val="uk-UA"/>
        </w:rPr>
      </w:pPr>
      <w:r w:rsidRPr="00037FFE">
        <w:rPr>
          <w:b/>
          <w:lang w:val="uk-UA"/>
        </w:rPr>
        <w:t>«конфіденційність»</w:t>
      </w:r>
      <w:r w:rsidRPr="00037FFE">
        <w:rPr>
          <w:lang w:val="uk-UA"/>
        </w:rPr>
        <w:t xml:space="preserve"> ― дотримання заходів із запобігання розголошення конфіденційної інформації, що передається за цим Договором.</w:t>
      </w:r>
    </w:p>
    <w:p w:rsidR="0067178B" w:rsidRPr="00037FFE" w:rsidRDefault="0067178B" w:rsidP="00D835AB">
      <w:pPr>
        <w:spacing w:after="120"/>
        <w:ind w:firstLine="510"/>
        <w:jc w:val="both"/>
        <w:rPr>
          <w:lang w:val="uk-UA"/>
        </w:rPr>
      </w:pPr>
      <w:r w:rsidRPr="00037FFE">
        <w:rPr>
          <w:b/>
          <w:lang w:val="uk-UA"/>
        </w:rPr>
        <w:t>«звітний період»</w:t>
      </w:r>
      <w:r w:rsidRPr="00037FFE">
        <w:rPr>
          <w:lang w:val="uk-UA"/>
        </w:rPr>
        <w:t xml:space="preserve"> ―  період  діяльності  Ліцензіата, за який надається інформація про виконання цього договору, що становить: (</w:t>
      </w:r>
      <w:r w:rsidRPr="00037FFE">
        <w:rPr>
          <w:i/>
          <w:lang w:val="uk-UA"/>
        </w:rPr>
        <w:t>варіанти:</w:t>
      </w:r>
      <w:r w:rsidRPr="00037FFE">
        <w:rPr>
          <w:lang w:val="uk-UA"/>
        </w:rPr>
        <w:t xml:space="preserve"> кожен квартал, кожен місяць, або календарний рік з 1 січня по 31 грудня).</w:t>
      </w:r>
    </w:p>
    <w:p w:rsidR="0067178B" w:rsidRPr="00037FFE" w:rsidRDefault="0067178B" w:rsidP="00D835AB">
      <w:pPr>
        <w:spacing w:after="120"/>
        <w:ind w:firstLine="510"/>
        <w:jc w:val="both"/>
        <w:rPr>
          <w:lang w:val="uk-UA"/>
        </w:rPr>
      </w:pPr>
      <w:r w:rsidRPr="00037FFE">
        <w:rPr>
          <w:b/>
          <w:lang w:val="uk-UA"/>
        </w:rPr>
        <w:t>«сфера використання»</w:t>
      </w:r>
      <w:r w:rsidRPr="00037FFE">
        <w:rPr>
          <w:lang w:val="uk-UA"/>
        </w:rPr>
        <w:t xml:space="preserve"> __________ (вказати назву ОІВ, ноу-хау) ― конкретні права, що надаються за договором, способи використання зазначеного об'єкта, територія та строк, на які надаються права.</w:t>
      </w:r>
    </w:p>
    <w:p w:rsidR="0067178B" w:rsidRPr="00037FFE" w:rsidRDefault="0067178B" w:rsidP="00D835AB">
      <w:pPr>
        <w:spacing w:after="120"/>
        <w:ind w:firstLine="510"/>
        <w:jc w:val="both"/>
        <w:rPr>
          <w:lang w:val="uk-UA"/>
        </w:rPr>
      </w:pPr>
      <w:r w:rsidRPr="00037FFE">
        <w:rPr>
          <w:b/>
          <w:lang w:val="uk-UA"/>
        </w:rPr>
        <w:t>«територія»</w:t>
      </w:r>
      <w:r w:rsidRPr="00037FFE">
        <w:rPr>
          <w:lang w:val="uk-UA"/>
        </w:rPr>
        <w:t xml:space="preserve"> ― територія України.</w:t>
      </w:r>
    </w:p>
    <w:p w:rsidR="0067178B" w:rsidRPr="00037FFE" w:rsidRDefault="0067178B" w:rsidP="00D835AB">
      <w:pPr>
        <w:spacing w:after="120"/>
        <w:ind w:firstLine="510"/>
        <w:jc w:val="both"/>
        <w:rPr>
          <w:lang w:val="uk-UA"/>
        </w:rPr>
      </w:pPr>
      <w:r w:rsidRPr="00037FFE">
        <w:rPr>
          <w:b/>
          <w:lang w:val="uk-UA"/>
        </w:rPr>
        <w:t>«ціна продажу»</w:t>
      </w:r>
      <w:r w:rsidRPr="00037FFE">
        <w:rPr>
          <w:lang w:val="uk-UA"/>
        </w:rPr>
        <w:t xml:space="preserve"> ― ціна  продажу одиниці продукції за ліцензією, на базі якої встановлюється розмір роялті.</w:t>
      </w:r>
    </w:p>
    <w:p w:rsidR="0067178B" w:rsidRPr="00037FFE" w:rsidRDefault="0067178B" w:rsidP="00D72527">
      <w:pPr>
        <w:spacing w:after="120"/>
        <w:jc w:val="center"/>
        <w:rPr>
          <w:b/>
          <w:lang w:val="uk-UA"/>
        </w:rPr>
      </w:pPr>
      <w:r w:rsidRPr="00037FFE">
        <w:rPr>
          <w:b/>
          <w:lang w:val="uk-UA"/>
        </w:rPr>
        <w:t>2. Предмет Договору</w:t>
      </w:r>
    </w:p>
    <w:p w:rsidR="0067178B" w:rsidRPr="00037FFE" w:rsidRDefault="0067178B" w:rsidP="00D835AB">
      <w:pPr>
        <w:spacing w:after="120"/>
        <w:ind w:firstLine="510"/>
        <w:jc w:val="center"/>
        <w:rPr>
          <w:i/>
          <w:lang w:val="uk-UA"/>
        </w:rPr>
      </w:pPr>
      <w:r w:rsidRPr="00037FFE">
        <w:rPr>
          <w:b/>
          <w:i/>
          <w:lang w:val="uk-UA"/>
        </w:rPr>
        <w:t>Варіант 1. Об’єкти права інтелектуальної власності та ноу-хау</w:t>
      </w:r>
    </w:p>
    <w:p w:rsidR="0067178B" w:rsidRPr="00037FFE" w:rsidRDefault="0067178B" w:rsidP="00D835AB">
      <w:pPr>
        <w:spacing w:after="120"/>
        <w:ind w:firstLine="510"/>
        <w:jc w:val="both"/>
        <w:rPr>
          <w:lang w:val="uk-UA"/>
        </w:rPr>
      </w:pPr>
      <w:r w:rsidRPr="00037FFE">
        <w:rPr>
          <w:lang w:val="uk-UA"/>
        </w:rPr>
        <w:t>2.1. Ліцензіар надає Ліцензіату на строк дії цього договору та за винагороду, яка виплачується Ліцензіатом,</w:t>
      </w:r>
    </w:p>
    <w:p w:rsidR="0067178B" w:rsidRDefault="0067178B" w:rsidP="00D835AB">
      <w:pPr>
        <w:spacing w:after="120"/>
        <w:ind w:firstLine="510"/>
        <w:jc w:val="both"/>
        <w:rPr>
          <w:lang w:val="uk-UA"/>
        </w:rPr>
      </w:pPr>
    </w:p>
    <w:p w:rsidR="0067178B" w:rsidRPr="00037FFE" w:rsidRDefault="0067178B" w:rsidP="00D835AB">
      <w:pPr>
        <w:spacing w:after="120"/>
        <w:ind w:firstLine="510"/>
        <w:jc w:val="both"/>
        <w:rPr>
          <w:lang w:val="uk-UA"/>
        </w:rPr>
      </w:pPr>
      <w:r w:rsidRPr="00037FFE">
        <w:rPr>
          <w:lang w:val="uk-UA"/>
        </w:rPr>
        <w:lastRenderedPageBreak/>
        <w:t>_______________________________________________________________</w:t>
      </w:r>
    </w:p>
    <w:p w:rsidR="0067178B" w:rsidRPr="00037FFE" w:rsidRDefault="0067178B" w:rsidP="00D835AB">
      <w:pPr>
        <w:spacing w:after="120"/>
        <w:ind w:firstLine="510"/>
        <w:jc w:val="center"/>
        <w:rPr>
          <w:lang w:val="uk-UA"/>
        </w:rPr>
      </w:pPr>
      <w:r w:rsidRPr="00037FFE">
        <w:rPr>
          <w:lang w:val="uk-UA"/>
        </w:rPr>
        <w:t>(виключну/одиничну/невиключну)</w:t>
      </w:r>
    </w:p>
    <w:p w:rsidR="0067178B" w:rsidRPr="00037FFE" w:rsidRDefault="0067178B" w:rsidP="00D835AB">
      <w:pPr>
        <w:spacing w:after="120"/>
        <w:ind w:firstLine="510"/>
        <w:jc w:val="both"/>
        <w:rPr>
          <w:lang w:val="uk-UA"/>
        </w:rPr>
      </w:pPr>
      <w:r w:rsidRPr="00037FFE">
        <w:rPr>
          <w:lang w:val="uk-UA"/>
        </w:rPr>
        <w:t>ліцензію на використання ________________________ (вказується назва винаходу, корисної моделі, промислового зразку, ноу-хау).</w:t>
      </w:r>
    </w:p>
    <w:p w:rsidR="0067178B" w:rsidRPr="00037FFE" w:rsidRDefault="0067178B" w:rsidP="00D835AB">
      <w:pPr>
        <w:spacing w:after="120"/>
        <w:ind w:firstLine="510"/>
        <w:jc w:val="both"/>
        <w:rPr>
          <w:lang w:val="uk-UA"/>
        </w:rPr>
      </w:pPr>
      <w:r w:rsidRPr="00037FFE">
        <w:rPr>
          <w:lang w:val="uk-UA"/>
        </w:rPr>
        <w:t>2.2. За цим договором Ліцензіату з врахуванням вимог статті 1108 Цивільного кодексу України надається право:</w:t>
      </w:r>
    </w:p>
    <w:p w:rsidR="0067178B" w:rsidRPr="00037FFE" w:rsidRDefault="0067178B" w:rsidP="00D835AB">
      <w:pPr>
        <w:spacing w:after="120"/>
        <w:ind w:firstLine="510"/>
        <w:rPr>
          <w:i/>
          <w:lang w:val="uk-UA"/>
        </w:rPr>
      </w:pPr>
      <w:r w:rsidRPr="00037FFE">
        <w:rPr>
          <w:i/>
          <w:lang w:val="uk-UA"/>
        </w:rPr>
        <w:t>Варіанти підпункту 2.2:</w:t>
      </w:r>
    </w:p>
    <w:p w:rsidR="0067178B" w:rsidRPr="00037FFE" w:rsidRDefault="0067178B" w:rsidP="00D835AB">
      <w:pPr>
        <w:spacing w:after="120"/>
        <w:ind w:firstLine="510"/>
        <w:jc w:val="both"/>
        <w:rPr>
          <w:b/>
          <w:i/>
          <w:lang w:val="uk-UA"/>
        </w:rPr>
      </w:pPr>
      <w:r w:rsidRPr="00037FFE">
        <w:rPr>
          <w:b/>
          <w:i/>
          <w:lang w:val="uk-UA"/>
        </w:rPr>
        <w:t>при невиключній ліцензії:</w:t>
      </w:r>
    </w:p>
    <w:p w:rsidR="0067178B" w:rsidRPr="00037FFE" w:rsidRDefault="0067178B" w:rsidP="00D835AB">
      <w:pPr>
        <w:spacing w:after="120"/>
        <w:ind w:firstLine="510"/>
        <w:jc w:val="both"/>
        <w:rPr>
          <w:lang w:val="uk-UA"/>
        </w:rPr>
      </w:pPr>
      <w:r w:rsidRPr="00037FFE">
        <w:rPr>
          <w:lang w:val="uk-UA"/>
        </w:rPr>
        <w:t>― на використання ____(ОІВ,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67178B" w:rsidRPr="00037FFE" w:rsidRDefault="0067178B" w:rsidP="00D835AB">
      <w:pPr>
        <w:spacing w:after="120"/>
        <w:ind w:firstLine="510"/>
        <w:jc w:val="both"/>
        <w:rPr>
          <w:lang w:val="uk-UA"/>
        </w:rPr>
      </w:pPr>
      <w:r w:rsidRPr="00037FFE">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67178B" w:rsidRPr="00037FFE" w:rsidRDefault="0067178B" w:rsidP="00D835AB">
      <w:pPr>
        <w:spacing w:after="120"/>
        <w:ind w:firstLine="510"/>
        <w:jc w:val="both"/>
        <w:rPr>
          <w:b/>
          <w:i/>
          <w:lang w:val="uk-UA"/>
        </w:rPr>
      </w:pPr>
      <w:r w:rsidRPr="00037FFE">
        <w:rPr>
          <w:b/>
          <w:i/>
          <w:lang w:val="uk-UA"/>
        </w:rPr>
        <w:t>при одиничній ліцензії:</w:t>
      </w:r>
    </w:p>
    <w:p w:rsidR="0067178B" w:rsidRPr="00037FFE" w:rsidRDefault="0067178B" w:rsidP="00D835AB">
      <w:pPr>
        <w:spacing w:after="120"/>
        <w:ind w:firstLine="510"/>
        <w:jc w:val="both"/>
        <w:rPr>
          <w:lang w:val="uk-UA"/>
        </w:rPr>
      </w:pPr>
      <w:r w:rsidRPr="00037FFE">
        <w:rPr>
          <w:lang w:val="uk-UA"/>
        </w:rPr>
        <w:t xml:space="preserve">― на використання _____(ОІВ,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має право сам використовувати ОІВ, ноу-хау у зазначеній сфері використання, а також за її межами. </w:t>
      </w:r>
    </w:p>
    <w:p w:rsidR="0067178B" w:rsidRPr="00037FFE" w:rsidRDefault="0067178B" w:rsidP="00D835AB">
      <w:pPr>
        <w:spacing w:after="120"/>
        <w:ind w:firstLine="510"/>
        <w:jc w:val="both"/>
        <w:rPr>
          <w:i/>
          <w:lang w:val="uk-UA"/>
        </w:rPr>
      </w:pPr>
      <w:r w:rsidRPr="00037FFE">
        <w:rPr>
          <w:b/>
          <w:i/>
          <w:lang w:val="uk-UA"/>
        </w:rPr>
        <w:t>при виключній ліцензії</w:t>
      </w:r>
      <w:r w:rsidRPr="00037FFE">
        <w:rPr>
          <w:i/>
          <w:lang w:val="uk-UA"/>
        </w:rPr>
        <w:t>:</w:t>
      </w:r>
    </w:p>
    <w:p w:rsidR="0067178B" w:rsidRPr="00037FFE" w:rsidRDefault="0067178B" w:rsidP="00D835AB">
      <w:pPr>
        <w:spacing w:after="120"/>
        <w:ind w:firstLine="510"/>
        <w:jc w:val="both"/>
        <w:rPr>
          <w:lang w:val="uk-UA"/>
        </w:rPr>
      </w:pPr>
      <w:r w:rsidRPr="00037FFE">
        <w:rPr>
          <w:lang w:val="uk-UA"/>
        </w:rPr>
        <w:t>― на використання ______ (ОІВ, ноу-хау) для виробництва, продажу   продукції   за ліцензією. При цьому  Ліцензіар не може  використовувати сам, а також передавати іншим особам вказані права у визначеній  цим  договором сфері використання.</w:t>
      </w:r>
    </w:p>
    <w:p w:rsidR="0067178B" w:rsidRPr="00037FFE" w:rsidRDefault="0067178B" w:rsidP="00D835AB">
      <w:pPr>
        <w:spacing w:after="120"/>
        <w:ind w:firstLine="510"/>
        <w:jc w:val="both"/>
        <w:rPr>
          <w:lang w:val="uk-UA"/>
        </w:rPr>
      </w:pPr>
      <w:r w:rsidRPr="00037FFE">
        <w:rPr>
          <w:lang w:val="uk-UA"/>
        </w:rPr>
        <w:t xml:space="preserve">Ліцензіар не надає згоду Ліцензіату на  надання  субліцензій на ОІВ, ноу-хау, що визначені у п.2.1. цього ліцензійного договору третім особам.  </w:t>
      </w:r>
    </w:p>
    <w:p w:rsidR="0067178B" w:rsidRPr="00037FFE" w:rsidRDefault="0067178B" w:rsidP="00D835AB">
      <w:pPr>
        <w:spacing w:after="120"/>
        <w:ind w:firstLine="510"/>
        <w:rPr>
          <w:u w:val="single"/>
          <w:lang w:val="uk-UA"/>
        </w:rPr>
      </w:pPr>
      <w:r w:rsidRPr="00037FFE">
        <w:rPr>
          <w:lang w:val="uk-UA"/>
        </w:rPr>
        <w:t>2.3. Способи використання</w:t>
      </w:r>
    </w:p>
    <w:p w:rsidR="0067178B" w:rsidRPr="00037FFE" w:rsidRDefault="0067178B" w:rsidP="00D835AB">
      <w:pPr>
        <w:spacing w:after="120"/>
        <w:ind w:firstLine="510"/>
        <w:rPr>
          <w:lang w:val="uk-UA"/>
        </w:rPr>
      </w:pPr>
      <w:r w:rsidRPr="00037FFE">
        <w:rPr>
          <w:lang w:val="uk-UA"/>
        </w:rPr>
        <w:t xml:space="preserve">Способи використання </w:t>
      </w:r>
      <w:r w:rsidRPr="00037FFE">
        <w:rPr>
          <w:lang w:val="uk-UA"/>
        </w:rPr>
        <w:softHyphen/>
      </w:r>
      <w:r w:rsidRPr="00037FFE">
        <w:rPr>
          <w:lang w:val="uk-UA"/>
        </w:rPr>
        <w:softHyphen/>
      </w:r>
      <w:r w:rsidRPr="00037FFE">
        <w:rPr>
          <w:lang w:val="uk-UA"/>
        </w:rPr>
        <w:softHyphen/>
        <w:t xml:space="preserve">______(ОІВ, ноу-хау), на які надано ліцензію, становлять (вказуються конкретні способи використання ОІВ, ноу-хау, зокрема): </w:t>
      </w:r>
    </w:p>
    <w:p w:rsidR="0067178B" w:rsidRPr="00037FFE" w:rsidRDefault="0067178B" w:rsidP="00D835AB">
      <w:pPr>
        <w:spacing w:after="120"/>
        <w:ind w:firstLine="510"/>
        <w:rPr>
          <w:lang w:val="uk-UA"/>
        </w:rPr>
      </w:pPr>
      <w:r w:rsidRPr="00037FFE">
        <w:rPr>
          <w:lang w:val="uk-UA"/>
        </w:rPr>
        <w:t>― для випуску, продажу, пропонування для продажу, зберігання Ліцензіатом Продукції за ліцензією.</w:t>
      </w:r>
    </w:p>
    <w:p w:rsidR="0067178B" w:rsidRPr="00037FFE" w:rsidRDefault="0067178B" w:rsidP="00D835AB">
      <w:pPr>
        <w:spacing w:after="120"/>
        <w:ind w:firstLine="510"/>
        <w:jc w:val="both"/>
        <w:rPr>
          <w:lang w:val="uk-UA"/>
        </w:rPr>
      </w:pPr>
      <w:r w:rsidRPr="00037FFE">
        <w:rPr>
          <w:lang w:val="uk-UA"/>
        </w:rPr>
        <w:t>2.4. Територія ліцензії</w:t>
      </w:r>
    </w:p>
    <w:p w:rsidR="0067178B" w:rsidRPr="00037FFE" w:rsidRDefault="0067178B" w:rsidP="00D835AB">
      <w:pPr>
        <w:spacing w:after="120"/>
        <w:ind w:firstLine="510"/>
        <w:jc w:val="both"/>
        <w:rPr>
          <w:lang w:val="uk-UA"/>
        </w:rPr>
      </w:pPr>
      <w:r w:rsidRPr="00037FFE">
        <w:rPr>
          <w:lang w:val="uk-UA"/>
        </w:rPr>
        <w:t>Надані відповідно до пункту 2.2 цього Договору права поширюються на територію України.</w:t>
      </w:r>
    </w:p>
    <w:p w:rsidR="0067178B" w:rsidRPr="00037FFE" w:rsidRDefault="0067178B" w:rsidP="00D835AB">
      <w:pPr>
        <w:spacing w:after="120"/>
        <w:ind w:firstLine="510"/>
        <w:jc w:val="both"/>
        <w:rPr>
          <w:lang w:val="uk-UA"/>
        </w:rPr>
      </w:pPr>
      <w:r w:rsidRPr="00037FFE">
        <w:rPr>
          <w:lang w:val="uk-UA"/>
        </w:rPr>
        <w:t xml:space="preserve">2.5. Строк надання ліцензії </w:t>
      </w:r>
    </w:p>
    <w:p w:rsidR="0067178B" w:rsidRPr="00037FFE" w:rsidRDefault="0067178B" w:rsidP="00D835AB">
      <w:pPr>
        <w:spacing w:after="120"/>
        <w:ind w:firstLine="510"/>
        <w:jc w:val="both"/>
        <w:rPr>
          <w:lang w:val="uk-UA"/>
        </w:rPr>
      </w:pPr>
      <w:r w:rsidRPr="00037FFE">
        <w:rPr>
          <w:lang w:val="uk-UA"/>
        </w:rPr>
        <w:t>Права, надані відповідно до пунктів 2.1―2.4, надаються на строк_____ років, починаючи з дня підписання цього Договору Сторонами</w:t>
      </w:r>
      <w:r w:rsidRPr="00037FFE">
        <w:rPr>
          <w:vertAlign w:val="superscript"/>
          <w:lang w:val="uk-UA"/>
        </w:rPr>
        <w:footnoteReference w:id="4"/>
      </w:r>
      <w:r w:rsidRPr="00037FFE">
        <w:rPr>
          <w:lang w:val="uk-UA"/>
        </w:rPr>
        <w:t>.</w:t>
      </w:r>
    </w:p>
    <w:p w:rsidR="0067178B" w:rsidRPr="00037FFE" w:rsidRDefault="0067178B" w:rsidP="00D835AB">
      <w:pPr>
        <w:spacing w:after="120"/>
        <w:ind w:firstLine="510"/>
        <w:jc w:val="both"/>
        <w:rPr>
          <w:lang w:val="uk-UA"/>
        </w:rPr>
      </w:pPr>
      <w:r w:rsidRPr="00037FFE">
        <w:rPr>
          <w:lang w:val="uk-UA"/>
        </w:rPr>
        <w:t>Зазначений строк може бути продовжений Сторонами у порядку, визначеному у ст._____  цього  Договору.</w:t>
      </w:r>
    </w:p>
    <w:p w:rsidR="0067178B" w:rsidRPr="00037FFE" w:rsidRDefault="0067178B" w:rsidP="00D72527">
      <w:pPr>
        <w:spacing w:after="120"/>
        <w:jc w:val="center"/>
        <w:rPr>
          <w:b/>
          <w:i/>
          <w:lang w:val="uk-UA"/>
        </w:rPr>
      </w:pPr>
      <w:r w:rsidRPr="00037FFE">
        <w:rPr>
          <w:b/>
          <w:i/>
          <w:lang w:val="uk-UA"/>
        </w:rPr>
        <w:lastRenderedPageBreak/>
        <w:t xml:space="preserve">Варіант 2. Заявки на отримання охоронних документів, зміст яких становить </w:t>
      </w:r>
      <w:r>
        <w:rPr>
          <w:b/>
          <w:i/>
          <w:lang w:val="uk-UA"/>
        </w:rPr>
        <w:t xml:space="preserve">            </w:t>
      </w:r>
      <w:r w:rsidRPr="00037FFE">
        <w:rPr>
          <w:b/>
          <w:i/>
          <w:lang w:val="uk-UA"/>
        </w:rPr>
        <w:t>ноу-хау</w:t>
      </w:r>
    </w:p>
    <w:p w:rsidR="0067178B" w:rsidRPr="00037FFE" w:rsidRDefault="0067178B" w:rsidP="00D835AB">
      <w:pPr>
        <w:spacing w:after="120"/>
        <w:ind w:firstLine="510"/>
        <w:jc w:val="both"/>
        <w:rPr>
          <w:lang w:val="uk-UA"/>
        </w:rPr>
      </w:pPr>
      <w:r w:rsidRPr="00037FFE">
        <w:rPr>
          <w:lang w:val="uk-UA"/>
        </w:rPr>
        <w:t>2.1. Ліцензіар надає Ліцензіату на строк дії цього Договору та за винагороду, яка виплачується Ліцензіатом, __________________________________________________</w:t>
      </w:r>
    </w:p>
    <w:p w:rsidR="0067178B" w:rsidRPr="00037FFE" w:rsidRDefault="0067178B" w:rsidP="00D835AB">
      <w:pPr>
        <w:spacing w:after="120"/>
        <w:ind w:firstLine="510"/>
        <w:jc w:val="center"/>
        <w:rPr>
          <w:lang w:val="uk-UA"/>
        </w:rPr>
      </w:pPr>
      <w:r w:rsidRPr="00037FFE">
        <w:rPr>
          <w:lang w:val="uk-UA"/>
        </w:rPr>
        <w:t>(виключну/одиничну/невиключну)</w:t>
      </w:r>
    </w:p>
    <w:p w:rsidR="0067178B" w:rsidRPr="00037FFE" w:rsidRDefault="0067178B" w:rsidP="00D835AB">
      <w:pPr>
        <w:shd w:val="clear" w:color="auto" w:fill="FFFFFF"/>
        <w:spacing w:after="120"/>
        <w:ind w:firstLine="510"/>
        <w:jc w:val="both"/>
        <w:rPr>
          <w:lang w:val="uk-UA"/>
        </w:rPr>
      </w:pPr>
      <w:r w:rsidRPr="00037FFE">
        <w:rPr>
          <w:lang w:val="uk-UA"/>
        </w:rPr>
        <w:t>ліцензію на використання ноу-хау ________________________ (</w:t>
      </w:r>
      <w:r w:rsidRPr="00037FFE">
        <w:rPr>
          <w:shd w:val="clear" w:color="auto" w:fill="FFFFFF"/>
          <w:lang w:val="uk-UA"/>
        </w:rPr>
        <w:t>вказується назва ноу-хау</w:t>
      </w:r>
      <w:r w:rsidRPr="00037FFE">
        <w:rPr>
          <w:lang w:val="uk-UA"/>
        </w:rPr>
        <w:t>).</w:t>
      </w:r>
    </w:p>
    <w:p w:rsidR="0067178B" w:rsidRPr="00037FFE" w:rsidRDefault="0067178B" w:rsidP="00D835AB">
      <w:pPr>
        <w:spacing w:after="120"/>
        <w:ind w:firstLine="510"/>
        <w:jc w:val="both"/>
        <w:rPr>
          <w:lang w:val="uk-UA"/>
        </w:rPr>
      </w:pPr>
      <w:r w:rsidRPr="00037FFE">
        <w:rPr>
          <w:lang w:val="uk-UA"/>
        </w:rPr>
        <w:t>2.2. За цим договором Ліцензіату з врахуванням вимог статті 1108 Цивільного кодексу України надається право:</w:t>
      </w:r>
    </w:p>
    <w:p w:rsidR="0067178B" w:rsidRPr="00037FFE" w:rsidRDefault="0067178B" w:rsidP="00D835AB">
      <w:pPr>
        <w:spacing w:after="120"/>
        <w:ind w:firstLine="510"/>
        <w:jc w:val="both"/>
        <w:rPr>
          <w:lang w:val="uk-UA"/>
        </w:rPr>
      </w:pPr>
      <w:r w:rsidRPr="00037FFE">
        <w:rPr>
          <w:lang w:val="uk-UA"/>
        </w:rPr>
        <w:t xml:space="preserve">Варіанти підпункту 2.2: </w:t>
      </w:r>
    </w:p>
    <w:p w:rsidR="0067178B" w:rsidRPr="00037FFE" w:rsidRDefault="0067178B" w:rsidP="00D835AB">
      <w:pPr>
        <w:spacing w:after="120"/>
        <w:ind w:firstLine="510"/>
        <w:jc w:val="both"/>
        <w:rPr>
          <w:b/>
          <w:i/>
          <w:lang w:val="uk-UA"/>
        </w:rPr>
      </w:pPr>
      <w:r w:rsidRPr="00037FFE">
        <w:rPr>
          <w:b/>
          <w:i/>
          <w:lang w:val="uk-UA"/>
        </w:rPr>
        <w:t>при невиключній ліцензії:</w:t>
      </w:r>
    </w:p>
    <w:p w:rsidR="0067178B" w:rsidRPr="00037FFE" w:rsidRDefault="0067178B" w:rsidP="00D835AB">
      <w:pPr>
        <w:spacing w:after="120"/>
        <w:ind w:firstLine="510"/>
        <w:jc w:val="both"/>
        <w:rPr>
          <w:lang w:val="uk-UA"/>
        </w:rPr>
      </w:pPr>
      <w:r w:rsidRPr="00037FFE">
        <w:rPr>
          <w:lang w:val="uk-UA"/>
        </w:rPr>
        <w:t>― на використання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67178B" w:rsidRPr="00037FFE" w:rsidRDefault="0067178B" w:rsidP="00D835AB">
      <w:pPr>
        <w:spacing w:after="120"/>
        <w:ind w:firstLine="510"/>
        <w:jc w:val="both"/>
        <w:rPr>
          <w:lang w:val="uk-UA"/>
        </w:rPr>
      </w:pPr>
      <w:r w:rsidRPr="00037FFE">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67178B" w:rsidRPr="00037FFE" w:rsidRDefault="0067178B" w:rsidP="00D835AB">
      <w:pPr>
        <w:spacing w:after="120"/>
        <w:ind w:firstLine="510"/>
        <w:jc w:val="both"/>
        <w:rPr>
          <w:b/>
          <w:i/>
          <w:lang w:val="uk-UA"/>
        </w:rPr>
      </w:pPr>
      <w:r w:rsidRPr="00037FFE">
        <w:rPr>
          <w:b/>
          <w:i/>
          <w:lang w:val="uk-UA"/>
        </w:rPr>
        <w:t>при одиничній ліцензії:</w:t>
      </w:r>
    </w:p>
    <w:p w:rsidR="0067178B" w:rsidRPr="00037FFE" w:rsidRDefault="0067178B" w:rsidP="00D835AB">
      <w:pPr>
        <w:spacing w:after="120"/>
        <w:ind w:firstLine="510"/>
        <w:jc w:val="both"/>
        <w:rPr>
          <w:lang w:val="uk-UA"/>
        </w:rPr>
      </w:pPr>
      <w:r w:rsidRPr="00037FFE">
        <w:rPr>
          <w:lang w:val="uk-UA"/>
        </w:rPr>
        <w:t xml:space="preserve">― на використання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Ліцензіар має право сам використовувати ОІВ, ноу-хау у зазначені сфері використання, а також за її межами. </w:t>
      </w:r>
    </w:p>
    <w:p w:rsidR="0067178B" w:rsidRPr="00037FFE" w:rsidRDefault="0067178B" w:rsidP="00D835AB">
      <w:pPr>
        <w:spacing w:after="120"/>
        <w:ind w:firstLine="510"/>
        <w:jc w:val="both"/>
        <w:rPr>
          <w:i/>
          <w:lang w:val="uk-UA"/>
        </w:rPr>
      </w:pPr>
      <w:r w:rsidRPr="00037FFE">
        <w:rPr>
          <w:b/>
          <w:i/>
          <w:lang w:val="uk-UA"/>
        </w:rPr>
        <w:t>при виключній ліцензії</w:t>
      </w:r>
      <w:r w:rsidRPr="00037FFE">
        <w:rPr>
          <w:i/>
          <w:lang w:val="uk-UA"/>
        </w:rPr>
        <w:t>:</w:t>
      </w:r>
    </w:p>
    <w:p w:rsidR="0067178B" w:rsidRPr="00037FFE" w:rsidRDefault="0067178B" w:rsidP="00D835AB">
      <w:pPr>
        <w:spacing w:after="120"/>
        <w:ind w:firstLine="510"/>
        <w:jc w:val="both"/>
        <w:rPr>
          <w:lang w:val="uk-UA"/>
        </w:rPr>
      </w:pPr>
      <w:r w:rsidRPr="00037FFE">
        <w:rPr>
          <w:lang w:val="uk-UA"/>
        </w:rPr>
        <w:t xml:space="preserve">― на використання ноу-хау для виробництва, продажу продукції за ліцензією. </w:t>
      </w:r>
    </w:p>
    <w:p w:rsidR="0067178B" w:rsidRPr="00037FFE" w:rsidRDefault="0067178B" w:rsidP="00D835AB">
      <w:pPr>
        <w:spacing w:after="120"/>
        <w:ind w:firstLine="510"/>
        <w:jc w:val="both"/>
        <w:rPr>
          <w:lang w:val="uk-UA"/>
        </w:rPr>
      </w:pPr>
      <w:r w:rsidRPr="00037FFE">
        <w:rPr>
          <w:lang w:val="uk-UA"/>
        </w:rPr>
        <w:t>При цьому Ліцензіар не може використовувати сам,  а також передавати іншим особам вказані права у визначеній  цим договором сфері використання.</w:t>
      </w:r>
    </w:p>
    <w:p w:rsidR="0067178B" w:rsidRPr="00037FFE" w:rsidRDefault="0067178B" w:rsidP="00D835AB">
      <w:pPr>
        <w:spacing w:after="120"/>
        <w:ind w:firstLine="510"/>
        <w:jc w:val="both"/>
        <w:rPr>
          <w:lang w:val="uk-UA"/>
        </w:rPr>
      </w:pPr>
      <w:r w:rsidRPr="00037FFE">
        <w:rPr>
          <w:lang w:val="uk-UA"/>
        </w:rPr>
        <w:t xml:space="preserve">Ліцензіар не надає згоду Ліцензіату на  надання  субліцензій третім особам на ОІВ, ноу-хау, що визначені у п.2.1 цього ліцензійного договору. </w:t>
      </w:r>
    </w:p>
    <w:p w:rsidR="0067178B" w:rsidRPr="00037FFE" w:rsidRDefault="0067178B" w:rsidP="00D835AB">
      <w:pPr>
        <w:spacing w:after="120"/>
        <w:ind w:firstLine="510"/>
        <w:rPr>
          <w:u w:val="single"/>
          <w:lang w:val="uk-UA"/>
        </w:rPr>
      </w:pPr>
      <w:r w:rsidRPr="00037FFE">
        <w:rPr>
          <w:lang w:val="uk-UA"/>
        </w:rPr>
        <w:t>2.3. Способи використання</w:t>
      </w:r>
    </w:p>
    <w:p w:rsidR="0067178B" w:rsidRPr="00037FFE" w:rsidRDefault="0067178B" w:rsidP="00D835AB">
      <w:pPr>
        <w:spacing w:after="120"/>
        <w:ind w:firstLine="510"/>
        <w:rPr>
          <w:lang w:val="uk-UA"/>
        </w:rPr>
      </w:pPr>
      <w:r w:rsidRPr="00037FFE">
        <w:rPr>
          <w:lang w:val="uk-UA"/>
        </w:rPr>
        <w:t xml:space="preserve">Способи використання ноу-хау, на які надано ліцензію (вказуються конкретні способи використання ноу-хау): </w:t>
      </w:r>
    </w:p>
    <w:p w:rsidR="0067178B" w:rsidRPr="00037FFE" w:rsidRDefault="0067178B" w:rsidP="00D835AB">
      <w:pPr>
        <w:spacing w:after="120"/>
        <w:ind w:firstLine="510"/>
        <w:jc w:val="both"/>
        <w:rPr>
          <w:lang w:val="uk-UA"/>
        </w:rPr>
      </w:pPr>
      <w:r w:rsidRPr="00037FFE">
        <w:rPr>
          <w:lang w:val="uk-UA"/>
        </w:rPr>
        <w:t>― для випуску, продажу, пропонування для продажу, зберігання Ліцензіатом Продукції за ліцензією.</w:t>
      </w:r>
    </w:p>
    <w:p w:rsidR="0067178B" w:rsidRPr="00037FFE" w:rsidRDefault="0067178B" w:rsidP="00D835AB">
      <w:pPr>
        <w:spacing w:after="120"/>
        <w:ind w:firstLine="510"/>
        <w:jc w:val="both"/>
        <w:rPr>
          <w:lang w:val="uk-UA"/>
        </w:rPr>
      </w:pPr>
      <w:r w:rsidRPr="00037FFE">
        <w:rPr>
          <w:lang w:val="uk-UA"/>
        </w:rPr>
        <w:t>2.4. Територія ліцензії</w:t>
      </w:r>
    </w:p>
    <w:p w:rsidR="0067178B" w:rsidRPr="00037FFE" w:rsidRDefault="0067178B" w:rsidP="00D835AB">
      <w:pPr>
        <w:spacing w:after="120"/>
        <w:ind w:firstLine="510"/>
        <w:jc w:val="both"/>
        <w:rPr>
          <w:lang w:val="uk-UA"/>
        </w:rPr>
      </w:pPr>
      <w:r w:rsidRPr="00037FFE">
        <w:rPr>
          <w:lang w:val="uk-UA"/>
        </w:rPr>
        <w:t>Права, надані відповідно до пункту 2.2 цього Договору поширюються на територію України.</w:t>
      </w:r>
    </w:p>
    <w:p w:rsidR="0067178B" w:rsidRPr="00037FFE" w:rsidRDefault="0067178B" w:rsidP="00D835AB">
      <w:pPr>
        <w:spacing w:after="120"/>
        <w:ind w:firstLine="510"/>
        <w:jc w:val="both"/>
        <w:rPr>
          <w:lang w:val="uk-UA"/>
        </w:rPr>
      </w:pPr>
      <w:r w:rsidRPr="00037FFE">
        <w:rPr>
          <w:lang w:val="uk-UA"/>
        </w:rPr>
        <w:t xml:space="preserve">2.5. Строк надання ліцензії </w:t>
      </w:r>
    </w:p>
    <w:p w:rsidR="0067178B" w:rsidRPr="00037FFE" w:rsidRDefault="0067178B" w:rsidP="00D835AB">
      <w:pPr>
        <w:spacing w:after="120"/>
        <w:ind w:firstLine="510"/>
        <w:jc w:val="both"/>
        <w:rPr>
          <w:lang w:val="uk-UA"/>
        </w:rPr>
      </w:pPr>
      <w:r w:rsidRPr="00037FFE">
        <w:rPr>
          <w:lang w:val="uk-UA"/>
        </w:rPr>
        <w:t xml:space="preserve">Права, надані відповідно до пунктів 2.1–2.4, надаються на строк_____ років, починаючи з дня підписання цього Договору Сторонами. </w:t>
      </w:r>
    </w:p>
    <w:p w:rsidR="0067178B" w:rsidRPr="00037FFE" w:rsidRDefault="0067178B" w:rsidP="00D835AB">
      <w:pPr>
        <w:spacing w:after="120"/>
        <w:ind w:firstLine="510"/>
        <w:jc w:val="both"/>
        <w:rPr>
          <w:lang w:val="uk-UA"/>
        </w:rPr>
      </w:pPr>
      <w:r w:rsidRPr="00037FFE">
        <w:rPr>
          <w:lang w:val="uk-UA"/>
        </w:rPr>
        <w:t>Зазначений строк може бути продовжений Сторонами у порядку, визначеному у п. 13  цього  Договору.</w:t>
      </w:r>
    </w:p>
    <w:p w:rsidR="0067178B" w:rsidRPr="00037FFE" w:rsidRDefault="0067178B" w:rsidP="00D835AB">
      <w:pPr>
        <w:spacing w:after="120"/>
        <w:ind w:firstLine="510"/>
        <w:jc w:val="both"/>
        <w:rPr>
          <w:lang w:val="uk-UA"/>
        </w:rPr>
      </w:pPr>
    </w:p>
    <w:p w:rsidR="0067178B" w:rsidRPr="00037FFE" w:rsidRDefault="0067178B" w:rsidP="00D835AB">
      <w:pPr>
        <w:spacing w:after="120"/>
        <w:ind w:firstLine="510"/>
        <w:jc w:val="both"/>
        <w:rPr>
          <w:lang w:val="uk-UA"/>
        </w:rPr>
      </w:pPr>
      <w:r w:rsidRPr="00037FFE">
        <w:rPr>
          <w:lang w:val="uk-UA"/>
        </w:rPr>
        <w:lastRenderedPageBreak/>
        <w:t xml:space="preserve">2.6. Ліцензіар заявляє, що на момент підписання цього договору йому нічого не відомо про права інших осіб, які б могли бути порушені наданням ліцензій відповідно до цього Договору. </w:t>
      </w:r>
    </w:p>
    <w:p w:rsidR="0067178B" w:rsidRPr="00037FFE" w:rsidRDefault="0067178B" w:rsidP="00D835AB">
      <w:pPr>
        <w:spacing w:after="120"/>
        <w:ind w:firstLine="510"/>
        <w:jc w:val="both"/>
        <w:rPr>
          <w:lang w:val="uk-UA"/>
        </w:rPr>
      </w:pPr>
      <w:r w:rsidRPr="00037FFE">
        <w:rPr>
          <w:lang w:val="uk-UA"/>
        </w:rPr>
        <w:t>2.7</w:t>
      </w:r>
      <w:r w:rsidRPr="00037FFE">
        <w:rPr>
          <w:vertAlign w:val="superscript"/>
          <w:lang w:val="uk-UA"/>
        </w:rPr>
        <w:footnoteReference w:id="5"/>
      </w:r>
      <w:r w:rsidRPr="00037FFE">
        <w:rPr>
          <w:lang w:val="uk-UA"/>
        </w:rPr>
        <w:t>. При отриманні Ліцензіаром охоронних документів на винаходи, корисні моделі, промислові зразки, зміст заявок на які становить ноу-хау, зазначене у п. 2.1, Ліцензіар надає Ліцензіату ліцензію на умовах, визначених у пунктах 2.1–2.4 цього договору.</w:t>
      </w:r>
    </w:p>
    <w:p w:rsidR="0067178B" w:rsidRPr="00037FFE" w:rsidRDefault="0067178B" w:rsidP="00D835AB">
      <w:pPr>
        <w:spacing w:after="120"/>
        <w:ind w:firstLine="510"/>
        <w:jc w:val="center"/>
        <w:rPr>
          <w:b/>
          <w:lang w:val="uk-UA"/>
        </w:rPr>
      </w:pPr>
    </w:p>
    <w:p w:rsidR="0067178B" w:rsidRPr="00037FFE" w:rsidRDefault="0067178B" w:rsidP="004A4B7E">
      <w:pPr>
        <w:spacing w:after="120"/>
        <w:jc w:val="center"/>
        <w:rPr>
          <w:b/>
          <w:lang w:val="uk-UA"/>
        </w:rPr>
      </w:pPr>
      <w:r w:rsidRPr="00037FFE">
        <w:rPr>
          <w:b/>
          <w:lang w:val="uk-UA"/>
        </w:rPr>
        <w:t>3. Документація</w:t>
      </w:r>
    </w:p>
    <w:p w:rsidR="0067178B" w:rsidRPr="00037FFE" w:rsidRDefault="0067178B" w:rsidP="00D835AB">
      <w:pPr>
        <w:spacing w:after="120"/>
        <w:ind w:firstLine="510"/>
        <w:jc w:val="both"/>
        <w:rPr>
          <w:lang w:val="uk-UA"/>
        </w:rPr>
      </w:pPr>
      <w:r w:rsidRPr="00037FFE">
        <w:rPr>
          <w:lang w:val="uk-UA"/>
        </w:rPr>
        <w:t>3.1. Ліцензіар передає Ліцензіату Документацію для виробництва  продукції  за  ліцензією, що міститься у додатках 1–3 до цього Договору.</w:t>
      </w:r>
    </w:p>
    <w:p w:rsidR="0067178B" w:rsidRPr="00037FFE" w:rsidRDefault="0067178B" w:rsidP="00D835AB">
      <w:pPr>
        <w:spacing w:after="120"/>
        <w:ind w:firstLine="510"/>
        <w:jc w:val="both"/>
        <w:rPr>
          <w:lang w:val="uk-UA"/>
        </w:rPr>
      </w:pPr>
      <w:r w:rsidRPr="00037FFE">
        <w:rPr>
          <w:lang w:val="uk-UA"/>
        </w:rPr>
        <w:t xml:space="preserve">Документація передається Ліцензіаром уповноваженому представникові Ліцензіата  у строк _____  ________(адреса місця передачі) з дня підписання цього Договору. </w:t>
      </w:r>
    </w:p>
    <w:p w:rsidR="0067178B" w:rsidRPr="00037FFE" w:rsidRDefault="0067178B" w:rsidP="00D835AB">
      <w:pPr>
        <w:spacing w:after="120"/>
        <w:ind w:firstLine="510"/>
        <w:jc w:val="both"/>
        <w:rPr>
          <w:lang w:val="uk-UA"/>
        </w:rPr>
      </w:pPr>
      <w:r w:rsidRPr="00037FFE">
        <w:rPr>
          <w:lang w:val="uk-UA"/>
        </w:rPr>
        <w:t xml:space="preserve">3.2. При передачі Документації складається акт приймання-передачі з підписами уповноважених  представників обох сторін.  </w:t>
      </w:r>
    </w:p>
    <w:p w:rsidR="0067178B" w:rsidRPr="00037FFE" w:rsidRDefault="0067178B" w:rsidP="00D835AB">
      <w:pPr>
        <w:spacing w:after="120"/>
        <w:ind w:firstLine="510"/>
        <w:jc w:val="both"/>
        <w:rPr>
          <w:lang w:val="uk-UA"/>
        </w:rPr>
      </w:pPr>
      <w:r w:rsidRPr="00037FFE">
        <w:rPr>
          <w:lang w:val="uk-UA"/>
        </w:rPr>
        <w:t>Датою передачі Документації є дата, вказана у акті приймання - передачі.</w:t>
      </w:r>
    </w:p>
    <w:p w:rsidR="0067178B" w:rsidRPr="00037FFE" w:rsidRDefault="0067178B" w:rsidP="00D835AB">
      <w:pPr>
        <w:spacing w:after="120"/>
        <w:ind w:firstLine="510"/>
        <w:jc w:val="both"/>
        <w:rPr>
          <w:lang w:val="uk-UA"/>
        </w:rPr>
      </w:pPr>
      <w:r w:rsidRPr="00037FFE">
        <w:rPr>
          <w:lang w:val="uk-UA"/>
        </w:rPr>
        <w:t>3.3. Якщо Ліцензіат при передачі чи протягом 3 (трьох) місяців після отримання ним Документації встановить неповноту чи неправильність отриманої від Ліцензіара документації, то Ліцензіар зобов'язаний протягом трьох тижнів після надходження письмової рекламації передати документацію, якої не вистачає, або виправити часткові недоліки та передати відкориговану документацію Ліцензіату.</w:t>
      </w:r>
    </w:p>
    <w:p w:rsidR="0067178B" w:rsidRPr="00037FFE" w:rsidRDefault="0067178B" w:rsidP="00D835AB">
      <w:pPr>
        <w:spacing w:after="120"/>
        <w:ind w:firstLine="510"/>
        <w:jc w:val="both"/>
        <w:rPr>
          <w:lang w:val="uk-UA"/>
        </w:rPr>
      </w:pPr>
      <w:r w:rsidRPr="00037FFE">
        <w:rPr>
          <w:lang w:val="uk-UA"/>
        </w:rPr>
        <w:t>У цьому разі датою передачі документації вважатиметься дата передачі документації, якої не вистачало,  що засвідчується актом приймання - передачі.</w:t>
      </w:r>
    </w:p>
    <w:p w:rsidR="0067178B" w:rsidRPr="00037FFE" w:rsidRDefault="0067178B" w:rsidP="00D835AB">
      <w:pPr>
        <w:spacing w:after="120"/>
        <w:ind w:firstLine="510"/>
        <w:jc w:val="both"/>
        <w:rPr>
          <w:lang w:val="uk-UA"/>
        </w:rPr>
      </w:pPr>
      <w:r w:rsidRPr="00037FFE">
        <w:rPr>
          <w:lang w:val="uk-UA"/>
        </w:rPr>
        <w:t>3.3. Ліцензіат зобов’язаний здійснювати заходи з нерозголошення конфіденційної інформації відповідно до розділу 8 цього ліцензійного договору.</w:t>
      </w:r>
    </w:p>
    <w:p w:rsidR="0067178B" w:rsidRPr="00037FFE" w:rsidRDefault="0067178B" w:rsidP="004A4B7E">
      <w:pPr>
        <w:spacing w:after="120"/>
        <w:jc w:val="center"/>
        <w:rPr>
          <w:b/>
          <w:lang w:val="uk-UA"/>
        </w:rPr>
      </w:pPr>
      <w:r w:rsidRPr="00037FFE">
        <w:rPr>
          <w:b/>
          <w:lang w:val="uk-UA"/>
        </w:rPr>
        <w:t>4. Удосконалення та поліпшення</w:t>
      </w:r>
    </w:p>
    <w:p w:rsidR="0067178B" w:rsidRPr="00037FFE" w:rsidRDefault="0067178B" w:rsidP="00D835AB">
      <w:pPr>
        <w:spacing w:after="120"/>
        <w:ind w:firstLine="510"/>
        <w:jc w:val="both"/>
        <w:rPr>
          <w:lang w:val="uk-UA"/>
        </w:rPr>
      </w:pPr>
      <w:r w:rsidRPr="00037FFE">
        <w:rPr>
          <w:lang w:val="uk-UA"/>
        </w:rPr>
        <w:t>4.1. Протягом строку дії цього договору Сторони зобов'язуються негайно інформувати одна одну про всі проведені ними удосконалення, що стосуються ОІВ, ноу-хау, на які надано ліцензії.</w:t>
      </w:r>
    </w:p>
    <w:p w:rsidR="0067178B" w:rsidRPr="00037FFE" w:rsidRDefault="0067178B" w:rsidP="00D835AB">
      <w:pPr>
        <w:spacing w:after="120"/>
        <w:ind w:firstLine="510"/>
        <w:jc w:val="both"/>
        <w:rPr>
          <w:lang w:val="uk-UA"/>
        </w:rPr>
      </w:pPr>
      <w:r w:rsidRPr="00037FFE">
        <w:rPr>
          <w:lang w:val="uk-UA"/>
        </w:rPr>
        <w:t xml:space="preserve">4.2. Сторони  зобов'язуються  в  першу чергу пропонувати одна одній всі вищевказані удосконалення. Умови передачі цих удосконалень узгоджуватимуться Сторонами додатково. </w:t>
      </w:r>
    </w:p>
    <w:p w:rsidR="0067178B" w:rsidRPr="00037FFE" w:rsidRDefault="0067178B" w:rsidP="00D835AB">
      <w:pPr>
        <w:spacing w:after="120"/>
        <w:ind w:firstLine="510"/>
        <w:jc w:val="both"/>
        <w:rPr>
          <w:lang w:val="uk-UA"/>
        </w:rPr>
      </w:pPr>
      <w:r w:rsidRPr="00037FFE">
        <w:rPr>
          <w:lang w:val="uk-UA"/>
        </w:rPr>
        <w:t>4.3. У  разі  відмови  будь-якої  із  Сторін  чи  неотримання відповіді  на пропозицію,  що стосується використання удосконалень протягом _______, Сторони   мають   право пропонувати удосконалення чи поліпшення третім особам.</w:t>
      </w:r>
    </w:p>
    <w:p w:rsidR="0067178B" w:rsidRPr="00037FFE" w:rsidRDefault="0067178B" w:rsidP="00D835AB">
      <w:pPr>
        <w:spacing w:after="120"/>
        <w:ind w:firstLine="510"/>
        <w:jc w:val="center"/>
        <w:rPr>
          <w:b/>
          <w:lang w:val="uk-UA"/>
        </w:rPr>
      </w:pPr>
    </w:p>
    <w:p w:rsidR="0067178B" w:rsidRPr="00037FFE" w:rsidRDefault="0067178B" w:rsidP="004A4B7E">
      <w:pPr>
        <w:spacing w:after="120"/>
        <w:jc w:val="center"/>
        <w:rPr>
          <w:b/>
          <w:lang w:val="uk-UA"/>
        </w:rPr>
      </w:pPr>
      <w:r w:rsidRPr="00037FFE">
        <w:rPr>
          <w:b/>
          <w:lang w:val="uk-UA"/>
        </w:rPr>
        <w:t>5. Технічна допомога в освоєнні продукції за ліцензією</w:t>
      </w:r>
    </w:p>
    <w:p w:rsidR="0067178B" w:rsidRPr="00037FFE" w:rsidRDefault="0067178B" w:rsidP="00D835AB">
      <w:pPr>
        <w:spacing w:after="120"/>
        <w:ind w:firstLine="510"/>
        <w:jc w:val="both"/>
        <w:rPr>
          <w:lang w:val="uk-UA"/>
        </w:rPr>
      </w:pPr>
      <w:r w:rsidRPr="00037FFE">
        <w:rPr>
          <w:lang w:val="uk-UA"/>
        </w:rPr>
        <w:t>5.1. Ліцензіар надає Ліцензіату технічну допомогу в освоєнні виробництва продукції за ліцензією.</w:t>
      </w:r>
    </w:p>
    <w:p w:rsidR="0067178B" w:rsidRPr="00037FFE" w:rsidRDefault="0067178B" w:rsidP="00D835AB">
      <w:pPr>
        <w:spacing w:after="120"/>
        <w:ind w:firstLine="510"/>
        <w:jc w:val="both"/>
        <w:rPr>
          <w:lang w:val="uk-UA"/>
        </w:rPr>
      </w:pPr>
      <w:r w:rsidRPr="00037FFE">
        <w:rPr>
          <w:lang w:val="uk-UA"/>
        </w:rPr>
        <w:t xml:space="preserve">5.1.1. На прохання Ліцензіата Ліцензіар відряджає на підприємство Ліцензіата необхідну кількість спеціалістів. </w:t>
      </w:r>
    </w:p>
    <w:p w:rsidR="0067178B" w:rsidRPr="00037FFE" w:rsidRDefault="0067178B" w:rsidP="00D835AB">
      <w:pPr>
        <w:spacing w:after="120"/>
        <w:ind w:firstLine="510"/>
        <w:jc w:val="both"/>
        <w:rPr>
          <w:lang w:val="uk-UA"/>
        </w:rPr>
      </w:pPr>
      <w:r w:rsidRPr="00037FFE">
        <w:rPr>
          <w:lang w:val="uk-UA"/>
        </w:rPr>
        <w:lastRenderedPageBreak/>
        <w:t>Ліцензіат повідомляє Ліцензіара про своє прохання за ____ днів до дати передбачуваного виїзду спеціалістів.</w:t>
      </w:r>
    </w:p>
    <w:p w:rsidR="0067178B" w:rsidRPr="00037FFE" w:rsidRDefault="0067178B" w:rsidP="00D835AB">
      <w:pPr>
        <w:spacing w:after="120"/>
        <w:ind w:firstLine="510"/>
        <w:jc w:val="both"/>
        <w:rPr>
          <w:lang w:val="uk-UA"/>
        </w:rPr>
      </w:pPr>
      <w:r w:rsidRPr="00037FFE">
        <w:rPr>
          <w:lang w:val="uk-UA"/>
        </w:rPr>
        <w:t>5.1.2. На прохання Ліцензіата Ліцензіар може надавати у користування на певний термін Спеціальне обладнання на час освоєння виробництва продукції за ліцензією.</w:t>
      </w:r>
    </w:p>
    <w:p w:rsidR="0067178B" w:rsidRPr="00037FFE" w:rsidRDefault="0067178B" w:rsidP="00D835AB">
      <w:pPr>
        <w:spacing w:after="120"/>
        <w:ind w:firstLine="510"/>
        <w:jc w:val="both"/>
        <w:rPr>
          <w:lang w:val="uk-UA"/>
        </w:rPr>
      </w:pPr>
      <w:r w:rsidRPr="00037FFE">
        <w:rPr>
          <w:lang w:val="uk-UA"/>
        </w:rPr>
        <w:t>Умови та терміни надання спеціального обладнання Сторони узгоджують у Додатковій угоді до цього ліцензійного договору.</w:t>
      </w:r>
    </w:p>
    <w:p w:rsidR="0067178B" w:rsidRPr="00037FFE" w:rsidRDefault="0067178B" w:rsidP="00D835AB">
      <w:pPr>
        <w:spacing w:after="120"/>
        <w:ind w:firstLine="510"/>
        <w:jc w:val="both"/>
        <w:rPr>
          <w:lang w:val="uk-UA"/>
        </w:rPr>
      </w:pPr>
      <w:r w:rsidRPr="00037FFE">
        <w:rPr>
          <w:lang w:val="uk-UA"/>
        </w:rPr>
        <w:t>5.2. Для здійснення випуску продукції Ліцензіар може поставляти Ліцензіату спеціальні матеріали. Умови поставки спеціальних матеріалів Сторони узгоджують окремим договором.</w:t>
      </w:r>
    </w:p>
    <w:p w:rsidR="0067178B" w:rsidRPr="00037FFE" w:rsidRDefault="0067178B" w:rsidP="00D835AB">
      <w:pPr>
        <w:spacing w:after="120"/>
        <w:ind w:firstLine="510"/>
        <w:jc w:val="both"/>
        <w:rPr>
          <w:lang w:val="uk-UA"/>
        </w:rPr>
      </w:pPr>
      <w:r w:rsidRPr="00037FFE">
        <w:rPr>
          <w:lang w:val="uk-UA"/>
        </w:rPr>
        <w:t>5.3. Фінансування витрат на відрядження працівників Ліцензіара здійснюється Ліцензіатом, що визначається додатковою угодою  до цього ліцензійного договору.</w:t>
      </w:r>
    </w:p>
    <w:p w:rsidR="0067178B" w:rsidRPr="00037FFE" w:rsidRDefault="0067178B" w:rsidP="00D835AB">
      <w:pPr>
        <w:spacing w:after="120"/>
        <w:ind w:firstLine="510"/>
        <w:jc w:val="center"/>
        <w:rPr>
          <w:b/>
          <w:lang w:val="uk-UA"/>
        </w:rPr>
      </w:pPr>
    </w:p>
    <w:p w:rsidR="0067178B" w:rsidRPr="00037FFE" w:rsidRDefault="0067178B" w:rsidP="004A4B7E">
      <w:pPr>
        <w:spacing w:after="120"/>
        <w:jc w:val="center"/>
        <w:rPr>
          <w:b/>
          <w:lang w:val="uk-UA"/>
        </w:rPr>
      </w:pPr>
      <w:r w:rsidRPr="00037FFE">
        <w:rPr>
          <w:b/>
          <w:lang w:val="uk-UA"/>
        </w:rPr>
        <w:t>6. Платежі  та порядок розрахунків</w:t>
      </w:r>
    </w:p>
    <w:p w:rsidR="0067178B" w:rsidRPr="00037FFE" w:rsidRDefault="0067178B" w:rsidP="00D835AB">
      <w:pPr>
        <w:spacing w:after="120"/>
        <w:ind w:firstLine="510"/>
        <w:jc w:val="both"/>
        <w:rPr>
          <w:lang w:val="uk-UA"/>
        </w:rPr>
      </w:pPr>
      <w:r w:rsidRPr="00037FFE">
        <w:rPr>
          <w:lang w:val="uk-UA"/>
        </w:rPr>
        <w:t>6.1. За надання прав використання ОІВ, ноу-хау, передбачених цим договором, Ліцензіат виплачує Ліцензіару платежі (роялті) відповідно до таких варіантів:</w:t>
      </w:r>
    </w:p>
    <w:p w:rsidR="0067178B" w:rsidRPr="00037FFE" w:rsidRDefault="0067178B" w:rsidP="00D835AB">
      <w:pPr>
        <w:spacing w:after="120"/>
        <w:ind w:firstLine="510"/>
        <w:jc w:val="both"/>
        <w:rPr>
          <w:b/>
          <w:i/>
          <w:lang w:val="uk-UA"/>
        </w:rPr>
      </w:pPr>
      <w:r w:rsidRPr="00037FFE">
        <w:rPr>
          <w:b/>
          <w:i/>
          <w:lang w:val="uk-UA"/>
        </w:rPr>
        <w:t>Варіант 1</w:t>
      </w:r>
    </w:p>
    <w:p w:rsidR="0067178B" w:rsidRPr="00037FFE" w:rsidRDefault="0067178B" w:rsidP="00D835AB">
      <w:pPr>
        <w:spacing w:after="120"/>
        <w:ind w:firstLine="510"/>
        <w:jc w:val="both"/>
        <w:rPr>
          <w:lang w:val="uk-UA"/>
        </w:rPr>
      </w:pPr>
      <w:r w:rsidRPr="00037FFE">
        <w:rPr>
          <w:lang w:val="uk-UA"/>
        </w:rPr>
        <w:t>6.1.1. Платіж  у розмірі___________________ (цифрами та прописом) грн. виплачується протягом _________ днів з дня підписання цього договору ______________ .</w:t>
      </w:r>
    </w:p>
    <w:p w:rsidR="0067178B" w:rsidRPr="00037FFE" w:rsidRDefault="0067178B" w:rsidP="00D835AB">
      <w:pPr>
        <w:spacing w:after="120"/>
        <w:ind w:firstLine="510"/>
        <w:jc w:val="both"/>
        <w:rPr>
          <w:lang w:val="uk-UA"/>
        </w:rPr>
      </w:pPr>
      <w:r w:rsidRPr="00037FFE">
        <w:rPr>
          <w:lang w:val="uk-UA"/>
        </w:rPr>
        <w:t>Наступні платежі у розмірі ____ %  доходу від продажу Продукції за ліцензією, виготовленою та реалізованою Ліцензіатом за Звітний період ______ (квартал, місяць, календарний рік);</w:t>
      </w:r>
    </w:p>
    <w:p w:rsidR="0067178B" w:rsidRPr="00037FFE" w:rsidRDefault="0067178B" w:rsidP="00D835AB">
      <w:pPr>
        <w:spacing w:after="120"/>
        <w:ind w:firstLine="510"/>
        <w:jc w:val="both"/>
        <w:rPr>
          <w:i/>
          <w:lang w:val="uk-UA"/>
        </w:rPr>
      </w:pPr>
      <w:r w:rsidRPr="00037FFE">
        <w:rPr>
          <w:i/>
          <w:lang w:val="uk-UA"/>
        </w:rPr>
        <w:t>або</w:t>
      </w:r>
    </w:p>
    <w:p w:rsidR="0067178B" w:rsidRPr="00037FFE" w:rsidRDefault="0067178B" w:rsidP="00D835AB">
      <w:pPr>
        <w:spacing w:after="120"/>
        <w:ind w:firstLine="510"/>
        <w:jc w:val="both"/>
        <w:rPr>
          <w:lang w:val="uk-UA"/>
        </w:rPr>
      </w:pPr>
      <w:r w:rsidRPr="00037FFE">
        <w:rPr>
          <w:lang w:val="uk-UA"/>
        </w:rPr>
        <w:t>Наступні платежі виплачуються Ліцензіару у розмірі ___________________ (цифрами та прописом) грн. за одиницю (штуку, кілограм і т.п.) Продукції за ліцензією</w:t>
      </w:r>
      <w:r w:rsidRPr="00037FFE">
        <w:rPr>
          <w:vertAlign w:val="superscript"/>
          <w:lang w:val="uk-UA"/>
        </w:rPr>
        <w:footnoteReference w:id="6"/>
      </w:r>
      <w:r w:rsidRPr="00037FFE">
        <w:rPr>
          <w:lang w:val="uk-UA"/>
        </w:rPr>
        <w:t>, виготовленою та реалізованою Ліцензіатом за Звітний період _____(квартал, місяць, календарний рік) .</w:t>
      </w:r>
    </w:p>
    <w:p w:rsidR="0067178B" w:rsidRPr="00037FFE" w:rsidRDefault="0067178B" w:rsidP="00D835AB">
      <w:pPr>
        <w:spacing w:after="120"/>
        <w:ind w:firstLine="510"/>
        <w:jc w:val="both"/>
        <w:rPr>
          <w:b/>
          <w:i/>
          <w:lang w:val="uk-UA"/>
        </w:rPr>
      </w:pPr>
      <w:r w:rsidRPr="00037FFE">
        <w:rPr>
          <w:b/>
          <w:i/>
          <w:lang w:val="uk-UA"/>
        </w:rPr>
        <w:t>Варіант 2</w:t>
      </w:r>
    </w:p>
    <w:p w:rsidR="0067178B" w:rsidRPr="00037FFE" w:rsidRDefault="0067178B" w:rsidP="00D835AB">
      <w:pPr>
        <w:spacing w:after="120"/>
        <w:ind w:firstLine="510"/>
        <w:jc w:val="both"/>
        <w:rPr>
          <w:lang w:val="uk-UA"/>
        </w:rPr>
      </w:pPr>
      <w:r w:rsidRPr="00037FFE">
        <w:rPr>
          <w:lang w:val="uk-UA"/>
        </w:rPr>
        <w:t>6.1.1. Платіж у розмірі________________________  (цифрами та прописом) грн., з яких:</w:t>
      </w:r>
    </w:p>
    <w:p w:rsidR="0067178B" w:rsidRPr="00037FFE" w:rsidRDefault="0067178B" w:rsidP="00D835AB">
      <w:pPr>
        <w:spacing w:after="120"/>
        <w:ind w:firstLine="510"/>
        <w:jc w:val="both"/>
        <w:rPr>
          <w:lang w:val="uk-UA"/>
        </w:rPr>
      </w:pPr>
      <w:r w:rsidRPr="00037FFE">
        <w:rPr>
          <w:lang w:val="uk-UA"/>
        </w:rPr>
        <w:t>– сума у розмірі__________________________ (цифрами та прописом) грн.  виплачується  протягом _____ днів  від дати набрання цим договором сили;</w:t>
      </w:r>
    </w:p>
    <w:p w:rsidR="0067178B" w:rsidRPr="00037FFE" w:rsidRDefault="0067178B" w:rsidP="00D835AB">
      <w:pPr>
        <w:spacing w:after="120"/>
        <w:ind w:firstLine="510"/>
        <w:jc w:val="both"/>
        <w:rPr>
          <w:lang w:val="uk-UA"/>
        </w:rPr>
      </w:pPr>
      <w:r w:rsidRPr="00037FFE">
        <w:rPr>
          <w:lang w:val="uk-UA"/>
        </w:rPr>
        <w:t>– сума в розмірі__________________________ (цифрами та прописом) грн.  виплачується протягом _____ днів після передання Документації, зазначеної у п. 3 цього Договору.</w:t>
      </w:r>
    </w:p>
    <w:p w:rsidR="0067178B" w:rsidRPr="00037FFE" w:rsidRDefault="0067178B" w:rsidP="00D835AB">
      <w:pPr>
        <w:spacing w:after="120"/>
        <w:ind w:firstLine="510"/>
        <w:jc w:val="both"/>
        <w:rPr>
          <w:lang w:val="uk-UA"/>
        </w:rPr>
      </w:pPr>
      <w:r w:rsidRPr="00037FFE">
        <w:rPr>
          <w:lang w:val="uk-UA"/>
        </w:rPr>
        <w:t>Наступні платежі у розмірі ____ %  від ціни продажі Продукції за ліцензією, виготовленою та реалізованою Ліцензіатом за Звітний період _______ (квартал, місяць, календарний рік), або фіксовані наступні платежі у розмірі ___ гривень за _____ (квартал, місяць, календарний рік).</w:t>
      </w:r>
    </w:p>
    <w:p w:rsidR="0067178B" w:rsidRPr="00037FFE" w:rsidRDefault="0067178B" w:rsidP="00D835AB">
      <w:pPr>
        <w:spacing w:after="120"/>
        <w:ind w:firstLine="510"/>
        <w:jc w:val="both"/>
        <w:rPr>
          <w:lang w:val="uk-UA"/>
        </w:rPr>
      </w:pPr>
      <w:r w:rsidRPr="00037FFE">
        <w:rPr>
          <w:lang w:val="uk-UA"/>
        </w:rPr>
        <w:t xml:space="preserve">6.1.2. У випадку невиготовлення та нереалізації Продукції за ліцензією Ліцензіатом виплачуються Ліцензіару мінімальні платежі в розмірі _____(цифрами та прописом) грн. за Звітній період (квартал, місяць, календарний рік). </w:t>
      </w:r>
    </w:p>
    <w:p w:rsidR="0067178B" w:rsidRPr="00037FFE" w:rsidRDefault="0067178B" w:rsidP="00D835AB">
      <w:pPr>
        <w:spacing w:after="120"/>
        <w:ind w:firstLine="510"/>
        <w:jc w:val="both"/>
        <w:rPr>
          <w:lang w:val="uk-UA"/>
        </w:rPr>
      </w:pPr>
      <w:r w:rsidRPr="00037FFE">
        <w:rPr>
          <w:lang w:val="uk-UA"/>
        </w:rPr>
        <w:lastRenderedPageBreak/>
        <w:t>6.2. Платежі (роялті) перераховуються Ліцензіатом Ліцензіару протягом 10 днів, що настають за Звітним періодом.</w:t>
      </w:r>
    </w:p>
    <w:p w:rsidR="0067178B" w:rsidRPr="00037FFE" w:rsidRDefault="0067178B" w:rsidP="00D835AB">
      <w:pPr>
        <w:spacing w:after="120"/>
        <w:ind w:firstLine="510"/>
        <w:jc w:val="both"/>
        <w:rPr>
          <w:lang w:val="uk-UA"/>
        </w:rPr>
      </w:pPr>
      <w:r w:rsidRPr="00037FFE">
        <w:rPr>
          <w:lang w:val="uk-UA"/>
        </w:rPr>
        <w:t>6.3. При отримання роялті Ліцензіар виплачує винагороду працівникам Ліцензіара – творцям об’єктів права інтелектуальної власності, ноу-хау, визначених у пунктах 1.1. та 2.1. цього Договору, відповідно до договорів, що укладаються між Ліцензіаром та ними.</w:t>
      </w:r>
      <w:r w:rsidRPr="00037FFE">
        <w:rPr>
          <w:vertAlign w:val="superscript"/>
          <w:lang w:val="uk-UA"/>
        </w:rPr>
        <w:footnoteReference w:id="7"/>
      </w:r>
    </w:p>
    <w:p w:rsidR="0067178B" w:rsidRPr="00037FFE" w:rsidRDefault="0067178B" w:rsidP="00D835AB">
      <w:pPr>
        <w:spacing w:after="120"/>
        <w:ind w:firstLine="510"/>
        <w:jc w:val="both"/>
        <w:rPr>
          <w:lang w:val="uk-UA"/>
        </w:rPr>
      </w:pPr>
      <w:r w:rsidRPr="00037FFE">
        <w:rPr>
          <w:lang w:val="uk-UA"/>
        </w:rPr>
        <w:t>6.4. Після припинення строку дії цього Договору його положення застосовуються доти, доки не будуть остаточно врегульовані платежі, зобов'язання за якими виникли у період його дії.</w:t>
      </w:r>
    </w:p>
    <w:p w:rsidR="0067178B" w:rsidRPr="00037FFE" w:rsidRDefault="0067178B" w:rsidP="00695D62">
      <w:pPr>
        <w:spacing w:after="120"/>
        <w:jc w:val="center"/>
        <w:rPr>
          <w:b/>
          <w:lang w:val="uk-UA"/>
        </w:rPr>
      </w:pPr>
      <w:r w:rsidRPr="00037FFE">
        <w:rPr>
          <w:b/>
          <w:lang w:val="uk-UA"/>
        </w:rPr>
        <w:t>7. Інформація та звітність</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7.1. Ліцензіат зобов’язується вести спеціальні записи, в яких він буде заносити такі дані щодо Звітного періоду:</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кількість одиниць Продукції за ліцензією, що виготовлено Ліцензіатом;</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кількість одиниць Продукції за ліцензією, реалізованих Ліцензіатом;</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ціна реалізації одиниці Продукції за ліцензією, проданої у звітний період;</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сума коштів, отриманих від реалізації Продукції за ліцензією у звітний період;</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інші дані, що мають значення для розрахунку роялті.</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7.2. Ліцензіар має право здійснювати перевірку даних, вказаних у п. 7.1, бухгалтерської та іншої документації Ліцензіата, що стосується виготовлення та продажу Продукції за ліцензією через представника, уповноваженого Ліцензіаром.</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Витрати на таку перевірку буде нести Ліцензіар.</w:t>
      </w:r>
    </w:p>
    <w:p w:rsidR="0067178B" w:rsidRPr="00037FFE" w:rsidRDefault="0067178B" w:rsidP="00D835AB">
      <w:pPr>
        <w:spacing w:after="120"/>
        <w:ind w:firstLine="510"/>
        <w:jc w:val="both"/>
        <w:rPr>
          <w:lang w:val="uk-UA"/>
        </w:rPr>
      </w:pPr>
      <w:r w:rsidRPr="00037FFE">
        <w:rPr>
          <w:lang w:val="uk-UA"/>
        </w:rPr>
        <w:t>Ліцензіат зобов'язується забезпечити можливість такої перевірки.</w:t>
      </w:r>
    </w:p>
    <w:p w:rsidR="0067178B" w:rsidRPr="00037FFE" w:rsidRDefault="0067178B" w:rsidP="00D835AB">
      <w:pPr>
        <w:spacing w:after="120"/>
        <w:ind w:firstLine="510"/>
        <w:jc w:val="both"/>
        <w:rPr>
          <w:lang w:val="uk-UA"/>
        </w:rPr>
      </w:pPr>
      <w:r w:rsidRPr="00037FFE">
        <w:rPr>
          <w:lang w:val="uk-UA"/>
        </w:rPr>
        <w:t>7.3. Ліцензіат протягом 10 днів, наступних за Звітним періодом, надсилає Ліцензіару дані, зазначені у п. 7.1. цього Договору.</w:t>
      </w:r>
    </w:p>
    <w:p w:rsidR="0067178B" w:rsidRPr="00037FFE" w:rsidRDefault="0067178B" w:rsidP="00695D62">
      <w:pPr>
        <w:spacing w:after="120"/>
        <w:jc w:val="center"/>
        <w:rPr>
          <w:b/>
          <w:lang w:val="uk-UA"/>
        </w:rPr>
      </w:pPr>
      <w:r w:rsidRPr="00037FFE">
        <w:rPr>
          <w:b/>
          <w:lang w:val="uk-UA"/>
        </w:rPr>
        <w:t xml:space="preserve">8. Забезпечення конфіденційності </w:t>
      </w:r>
    </w:p>
    <w:p w:rsidR="0067178B" w:rsidRPr="00037FFE" w:rsidRDefault="0067178B" w:rsidP="00D835AB">
      <w:pPr>
        <w:widowControl w:val="0"/>
        <w:snapToGrid w:val="0"/>
        <w:spacing w:after="120"/>
        <w:ind w:firstLine="510"/>
        <w:jc w:val="both"/>
        <w:rPr>
          <w:lang w:val="uk-UA"/>
        </w:rPr>
      </w:pPr>
      <w:r w:rsidRPr="00037FFE">
        <w:rPr>
          <w:lang w:val="uk-UA"/>
        </w:rPr>
        <w:t>8.1. Сторони беруть на себе зобов'язання із збереження конфіденційної інформації, що передається за цим Договором, у стані конфіденційності.</w:t>
      </w:r>
    </w:p>
    <w:p w:rsidR="0067178B" w:rsidRPr="00037FFE" w:rsidRDefault="0067178B" w:rsidP="00D835AB">
      <w:pPr>
        <w:widowControl w:val="0"/>
        <w:snapToGrid w:val="0"/>
        <w:spacing w:after="120"/>
        <w:ind w:firstLine="510"/>
        <w:jc w:val="both"/>
        <w:rPr>
          <w:lang w:val="uk-UA"/>
        </w:rPr>
      </w:pPr>
      <w:r w:rsidRPr="00037FFE">
        <w:rPr>
          <w:lang w:val="uk-UA"/>
        </w:rPr>
        <w:t>Сторони вживатимуть усіх необхідних заходів для того, щоб попередити повне чи часткове розголошення вказаної інформації.</w:t>
      </w:r>
    </w:p>
    <w:p w:rsidR="0067178B" w:rsidRPr="00037FFE" w:rsidRDefault="0067178B" w:rsidP="00D835AB">
      <w:pPr>
        <w:widowControl w:val="0"/>
        <w:snapToGrid w:val="0"/>
        <w:spacing w:after="120"/>
        <w:ind w:firstLine="510"/>
        <w:jc w:val="both"/>
        <w:rPr>
          <w:lang w:val="uk-UA"/>
        </w:rPr>
      </w:pPr>
      <w:r w:rsidRPr="00037FFE">
        <w:rPr>
          <w:lang w:val="uk-UA"/>
        </w:rPr>
        <w:t>При передачі Ліцензіаром інформації, яку віднесено до конфіденційної, на носії інформації має бути зроблена відмітка «Конфіденційно».</w:t>
      </w:r>
    </w:p>
    <w:p w:rsidR="0067178B" w:rsidRPr="00037FFE" w:rsidRDefault="0067178B" w:rsidP="00D835AB">
      <w:pPr>
        <w:widowControl w:val="0"/>
        <w:snapToGrid w:val="0"/>
        <w:spacing w:after="120"/>
        <w:ind w:firstLine="510"/>
        <w:jc w:val="both"/>
        <w:rPr>
          <w:lang w:val="uk-UA"/>
        </w:rPr>
      </w:pPr>
      <w:r w:rsidRPr="00037FFE">
        <w:rPr>
          <w:lang w:val="uk-UA"/>
        </w:rPr>
        <w:t>8.2. Ліцензіат зобов’язується, що з конфіденційною інформацією будуть ознайомлені тільки ті працівники підприємства Ліцензіата, які безпосередньо пов'язані з виробництвом продукції за ліцензією.</w:t>
      </w:r>
    </w:p>
    <w:p w:rsidR="0067178B" w:rsidRPr="00037FFE" w:rsidRDefault="0067178B" w:rsidP="00D835AB">
      <w:pPr>
        <w:widowControl w:val="0"/>
        <w:snapToGrid w:val="0"/>
        <w:spacing w:after="120"/>
        <w:ind w:firstLine="510"/>
        <w:jc w:val="both"/>
        <w:rPr>
          <w:lang w:val="uk-UA"/>
        </w:rPr>
      </w:pPr>
      <w:r w:rsidRPr="00037FFE">
        <w:rPr>
          <w:lang w:val="uk-UA"/>
        </w:rPr>
        <w:t xml:space="preserve">Ліцензіат зобов’язується передбачити зобов’язання вказаних працівників з нерозголошення конфіденційної інформації, </w:t>
      </w:r>
    </w:p>
    <w:p w:rsidR="0067178B" w:rsidRPr="00037FFE" w:rsidRDefault="0067178B" w:rsidP="00D835AB">
      <w:pPr>
        <w:widowControl w:val="0"/>
        <w:snapToGrid w:val="0"/>
        <w:spacing w:after="120"/>
        <w:ind w:firstLine="510"/>
        <w:jc w:val="both"/>
        <w:rPr>
          <w:lang w:val="uk-UA"/>
        </w:rPr>
      </w:pPr>
      <w:r w:rsidRPr="00037FFE">
        <w:rPr>
          <w:lang w:val="uk-UA"/>
        </w:rPr>
        <w:t>8.3. У разі розголошення Ліцензіатом конфіденційної інформації Ліцензіат відшкодує Ліцензіару завдані ним у зв'язку з цим збитки. Таку саму відповідальність несе Ліцензіар.</w:t>
      </w:r>
    </w:p>
    <w:p w:rsidR="0067178B" w:rsidRPr="00037FFE" w:rsidRDefault="0067178B" w:rsidP="00D835AB">
      <w:pPr>
        <w:widowControl w:val="0"/>
        <w:snapToGrid w:val="0"/>
        <w:spacing w:after="120"/>
        <w:ind w:firstLine="510"/>
        <w:jc w:val="both"/>
        <w:rPr>
          <w:lang w:val="uk-UA"/>
        </w:rPr>
      </w:pPr>
      <w:r w:rsidRPr="00037FFE">
        <w:rPr>
          <w:lang w:val="uk-UA"/>
        </w:rPr>
        <w:t>8.4. Зобов'язання із збереження конфіденційності зберігають свою силу і після закінчення строку дії цього договору чи його дострокового розірвання.</w:t>
      </w:r>
    </w:p>
    <w:p w:rsidR="0067178B" w:rsidRPr="00037FFE" w:rsidRDefault="0067178B" w:rsidP="00D835AB">
      <w:pPr>
        <w:widowControl w:val="0"/>
        <w:snapToGrid w:val="0"/>
        <w:spacing w:after="120"/>
        <w:ind w:firstLine="510"/>
        <w:jc w:val="both"/>
        <w:rPr>
          <w:lang w:val="uk-UA"/>
        </w:rPr>
      </w:pPr>
      <w:r w:rsidRPr="00037FFE">
        <w:rPr>
          <w:lang w:val="uk-UA"/>
        </w:rPr>
        <w:t>8.5. При розірванні Договору Ліцензіат має передати Ліцензіару носії інформації, що містять конфіденційну інформацію, протягом 20 календарних днів з дня розірвання Договору, що оформлюється актом приймання-передачі.</w:t>
      </w:r>
    </w:p>
    <w:p w:rsidR="0067178B" w:rsidRPr="00037FFE" w:rsidRDefault="0067178B" w:rsidP="00D835AB">
      <w:pPr>
        <w:spacing w:after="120"/>
        <w:ind w:firstLine="510"/>
        <w:jc w:val="center"/>
        <w:rPr>
          <w:b/>
          <w:lang w:val="uk-UA"/>
        </w:rPr>
      </w:pPr>
    </w:p>
    <w:p w:rsidR="0067178B" w:rsidRPr="00037FFE" w:rsidRDefault="0067178B" w:rsidP="008222EF">
      <w:pPr>
        <w:spacing w:after="120"/>
        <w:jc w:val="center"/>
        <w:rPr>
          <w:b/>
          <w:lang w:val="uk-UA"/>
        </w:rPr>
      </w:pPr>
      <w:r w:rsidRPr="00037FFE">
        <w:rPr>
          <w:b/>
          <w:lang w:val="uk-UA"/>
        </w:rPr>
        <w:t>9. Захист прав, що передаються</w:t>
      </w:r>
    </w:p>
    <w:p w:rsidR="0067178B" w:rsidRPr="00037FFE" w:rsidRDefault="0067178B" w:rsidP="00D835AB">
      <w:pPr>
        <w:spacing w:after="120"/>
        <w:ind w:firstLine="510"/>
        <w:jc w:val="both"/>
        <w:rPr>
          <w:lang w:val="uk-UA"/>
        </w:rPr>
      </w:pPr>
      <w:r w:rsidRPr="00037FFE">
        <w:rPr>
          <w:lang w:val="uk-UA"/>
        </w:rPr>
        <w:t>9.1. Якщо після укладення цього ліцензійного договору будь-які інші особи подадуть заявки на отримання патентів або їм будуть видані патенти на території України, що можуть позбавити Ліцензіара  або  Ліцензіата  права повністю  або  частково  використовувати об’єкти права інтелектуальної власності, ноу-хау, на які надано ліцензії за цим Договором,  Сторони негайно після того, як їм стане про це відомо, будуть здійснювати спільні дії щодо захисту прав ОІВ і,  у разі необхідності, з оспорювання чинності заявок чи патентів інших осіб.</w:t>
      </w:r>
    </w:p>
    <w:p w:rsidR="0067178B" w:rsidRPr="00037FFE" w:rsidRDefault="0067178B" w:rsidP="00D835AB">
      <w:pPr>
        <w:spacing w:after="120"/>
        <w:ind w:firstLine="510"/>
        <w:jc w:val="both"/>
        <w:rPr>
          <w:lang w:val="uk-UA"/>
        </w:rPr>
      </w:pPr>
      <w:r w:rsidRPr="00037FFE">
        <w:rPr>
          <w:lang w:val="uk-UA"/>
        </w:rPr>
        <w:t>9.2. У разі, якщо до Ліцензіата будуть пред'явлені претензії чи позов з приводу порушення ним  прав  інших  осіб  у  зв'язку  з використанням  ліцензії  за цим Договором, Ліцензіат повідомляє про це Ліцензіара. Ліцензіат та Ліцензіар зобов'язуються спільно врегулювати такі претензії.</w:t>
      </w:r>
    </w:p>
    <w:p w:rsidR="0067178B" w:rsidRPr="008222EF" w:rsidRDefault="0067178B" w:rsidP="008222EF">
      <w:pPr>
        <w:spacing w:after="120"/>
        <w:jc w:val="center"/>
        <w:rPr>
          <w:b/>
          <w:sz w:val="16"/>
          <w:szCs w:val="16"/>
          <w:lang w:val="uk-UA"/>
        </w:rPr>
      </w:pPr>
    </w:p>
    <w:p w:rsidR="0067178B" w:rsidRPr="00037FFE" w:rsidRDefault="0067178B" w:rsidP="008222EF">
      <w:pPr>
        <w:spacing w:after="120"/>
        <w:jc w:val="center"/>
        <w:rPr>
          <w:b/>
          <w:lang w:val="uk-UA"/>
        </w:rPr>
      </w:pPr>
      <w:r w:rsidRPr="00037FFE">
        <w:rPr>
          <w:b/>
          <w:lang w:val="uk-UA"/>
        </w:rPr>
        <w:t>10. Відповідальність сторін</w:t>
      </w:r>
    </w:p>
    <w:p w:rsidR="0067178B" w:rsidRPr="00037FFE" w:rsidRDefault="0067178B" w:rsidP="00D835AB">
      <w:pPr>
        <w:spacing w:after="120"/>
        <w:ind w:firstLine="510"/>
        <w:jc w:val="both"/>
        <w:rPr>
          <w:lang w:val="uk-UA"/>
        </w:rPr>
      </w:pPr>
      <w:r w:rsidRPr="00037FFE">
        <w:rPr>
          <w:lang w:val="uk-UA"/>
        </w:rPr>
        <w:t>10.1. Ліцензіар   заявляє,   що  на  момент  підписання  цього договору йому нічого не відомо про права інших осіб,  які б  могли бути порушені наданням цієї ліцензії.</w:t>
      </w:r>
    </w:p>
    <w:p w:rsidR="0067178B" w:rsidRPr="00037FFE" w:rsidRDefault="0067178B" w:rsidP="00D835AB">
      <w:pPr>
        <w:spacing w:after="120"/>
        <w:ind w:firstLine="510"/>
        <w:jc w:val="both"/>
        <w:rPr>
          <w:lang w:val="uk-UA"/>
        </w:rPr>
      </w:pPr>
      <w:r w:rsidRPr="00037FFE">
        <w:rPr>
          <w:lang w:val="uk-UA"/>
        </w:rPr>
        <w:t>10.2. Ліцензіар  заявляє,  що  Документація, що передається Ліцензіату, є комплектною та містить необхідні відомості для використання ОІВ та ноу-хау.</w:t>
      </w:r>
    </w:p>
    <w:p w:rsidR="0067178B" w:rsidRPr="00037FFE" w:rsidRDefault="0067178B" w:rsidP="00D835AB">
      <w:pPr>
        <w:spacing w:after="120"/>
        <w:ind w:firstLine="510"/>
        <w:jc w:val="both"/>
        <w:rPr>
          <w:lang w:val="uk-UA"/>
        </w:rPr>
      </w:pPr>
      <w:r w:rsidRPr="00037FFE">
        <w:rPr>
          <w:lang w:val="uk-UA"/>
        </w:rPr>
        <w:t>10.3. Ліцензіат зобов'язується виготовляти продукцію у відповідності з отриманою Документацією та інструкціями Ліцензіара.</w:t>
      </w:r>
    </w:p>
    <w:p w:rsidR="0067178B" w:rsidRPr="00037FFE" w:rsidRDefault="0067178B" w:rsidP="00D835AB">
      <w:pPr>
        <w:spacing w:after="120"/>
        <w:ind w:firstLine="510"/>
        <w:jc w:val="both"/>
        <w:rPr>
          <w:lang w:val="uk-UA"/>
        </w:rPr>
      </w:pPr>
      <w:r w:rsidRPr="00037FFE">
        <w:rPr>
          <w:lang w:val="uk-UA"/>
        </w:rPr>
        <w:t>10.4. Сторона, що не виконала вищевказаних умов,  зобов'язана відшкодувати іншій Стороні понесені нею у зв'язку з цим невиконанням збитки.</w:t>
      </w:r>
    </w:p>
    <w:p w:rsidR="0067178B" w:rsidRPr="00037FFE" w:rsidRDefault="0067178B" w:rsidP="00D835AB">
      <w:pPr>
        <w:spacing w:after="120"/>
        <w:ind w:firstLine="510"/>
        <w:jc w:val="both"/>
        <w:rPr>
          <w:lang w:val="uk-UA"/>
        </w:rPr>
      </w:pPr>
      <w:r w:rsidRPr="00037FFE">
        <w:rPr>
          <w:lang w:val="uk-UA"/>
        </w:rPr>
        <w:t>10.5. За  порушення строків передачі Документації, визначених у розділі 3 цього ліцензійного договору, Ліцензіар виплачує Ліцензіарові штраф у розмірі ____ грн.</w:t>
      </w:r>
    </w:p>
    <w:p w:rsidR="0067178B" w:rsidRPr="00037FFE" w:rsidRDefault="0067178B" w:rsidP="00D835AB">
      <w:pPr>
        <w:spacing w:after="120"/>
        <w:ind w:firstLine="510"/>
        <w:jc w:val="both"/>
        <w:rPr>
          <w:lang w:val="uk-UA"/>
        </w:rPr>
      </w:pPr>
      <w:r w:rsidRPr="00037FFE">
        <w:rPr>
          <w:lang w:val="uk-UA"/>
        </w:rPr>
        <w:t xml:space="preserve">10.6. При порушенні Ліцензіатом строків надання даних щодо виробництва та реалізації Продукції за ліцензією відповідно  до п. 7.3 цього Договору Ліцензіат сплачує ліцензіару штраф у сумі ____ грн. </w:t>
      </w:r>
    </w:p>
    <w:p w:rsidR="0067178B" w:rsidRPr="00037FFE" w:rsidRDefault="0067178B" w:rsidP="00D835AB">
      <w:pPr>
        <w:spacing w:after="120"/>
        <w:ind w:firstLine="510"/>
        <w:jc w:val="both"/>
        <w:rPr>
          <w:lang w:val="uk-UA"/>
        </w:rPr>
      </w:pPr>
      <w:r w:rsidRPr="00037FFE">
        <w:rPr>
          <w:lang w:val="uk-UA"/>
        </w:rPr>
        <w:t>10.7. Ліцензіат несе відповідальність за порушення строку сплати платежів (роялті), передбаченого цим договором, у вигляді сплати Ліцензіару за кожний день такого прострочення пені в розмірі подвійної облікової ставки НБУ, що діяла у період, за який сплачується пеня, від простроченої суми.</w:t>
      </w:r>
    </w:p>
    <w:p w:rsidR="0067178B" w:rsidRPr="00037FFE" w:rsidRDefault="0067178B" w:rsidP="00D835AB">
      <w:pPr>
        <w:spacing w:after="120"/>
        <w:ind w:firstLine="510"/>
        <w:jc w:val="both"/>
        <w:rPr>
          <w:lang w:val="uk-UA"/>
        </w:rPr>
      </w:pPr>
      <w:r w:rsidRPr="00037FFE">
        <w:rPr>
          <w:lang w:val="uk-UA"/>
        </w:rPr>
        <w:t>10.8. Розмір відшкодування збитків та штрафів, про які одна  Сторона  може  заявити через різні порушення умов цього договору, не може перевищувати отриманих (належних для отримання) чи виплачених (які  потрібно  виплатити)  за  розділом  6  цього ліцензійного договору сум, якщо Сторони не домовилися про інше.</w:t>
      </w:r>
    </w:p>
    <w:p w:rsidR="0067178B" w:rsidRPr="00037FFE" w:rsidRDefault="0067178B" w:rsidP="00D835AB">
      <w:pPr>
        <w:spacing w:after="120"/>
        <w:ind w:firstLine="510"/>
        <w:jc w:val="both"/>
        <w:rPr>
          <w:lang w:val="uk-UA"/>
        </w:rPr>
      </w:pPr>
      <w:r w:rsidRPr="00037FFE">
        <w:rPr>
          <w:lang w:val="uk-UA"/>
        </w:rPr>
        <w:t xml:space="preserve">10.9. У разі невиконання Ліцензіатом  зобов’язань за п.6.1.1. ― 6.1.2. протягом трьох  місяців Ліцензіар має право достроково розірвати даний Договір. </w:t>
      </w:r>
    </w:p>
    <w:p w:rsidR="0067178B" w:rsidRPr="008222EF" w:rsidRDefault="0067178B" w:rsidP="00D835AB">
      <w:pPr>
        <w:spacing w:after="120"/>
        <w:ind w:firstLine="510"/>
        <w:jc w:val="center"/>
        <w:rPr>
          <w:b/>
          <w:sz w:val="16"/>
          <w:szCs w:val="16"/>
          <w:lang w:val="uk-UA"/>
        </w:rPr>
      </w:pPr>
    </w:p>
    <w:p w:rsidR="0067178B" w:rsidRPr="00037FFE" w:rsidRDefault="0067178B" w:rsidP="008222EF">
      <w:pPr>
        <w:spacing w:after="120"/>
        <w:jc w:val="center"/>
        <w:rPr>
          <w:lang w:val="uk-UA"/>
        </w:rPr>
      </w:pPr>
      <w:r w:rsidRPr="00037FFE">
        <w:rPr>
          <w:b/>
          <w:lang w:val="uk-UA"/>
        </w:rPr>
        <w:t>11. Реклама</w:t>
      </w:r>
    </w:p>
    <w:p w:rsidR="0067178B" w:rsidRPr="00037FFE" w:rsidRDefault="0067178B" w:rsidP="00D835AB">
      <w:pPr>
        <w:spacing w:after="120"/>
        <w:ind w:firstLine="510"/>
        <w:jc w:val="both"/>
        <w:rPr>
          <w:lang w:val="uk-UA"/>
        </w:rPr>
      </w:pPr>
      <w:r w:rsidRPr="00037FFE">
        <w:rPr>
          <w:lang w:val="uk-UA"/>
        </w:rPr>
        <w:t>11.1. Ліцензіат зобов'язується вказувати у відповідних рекламних матеріалах, а також на продукції за ліцензією та спеціальній продукції, що випускається на його підприємстві, що ця продукція виробляється за ліцензією Ліцензіара.</w:t>
      </w:r>
    </w:p>
    <w:p w:rsidR="0067178B" w:rsidRPr="00037FFE" w:rsidRDefault="0067178B" w:rsidP="00D835AB">
      <w:pPr>
        <w:widowControl w:val="0"/>
        <w:spacing w:after="120"/>
        <w:ind w:firstLine="510"/>
        <w:jc w:val="both"/>
        <w:rPr>
          <w:snapToGrid w:val="0"/>
          <w:lang w:val="uk-UA" w:eastAsia="en-US"/>
        </w:rPr>
      </w:pPr>
      <w:r w:rsidRPr="00037FFE">
        <w:rPr>
          <w:snapToGrid w:val="0"/>
          <w:lang w:val="uk-UA" w:eastAsia="en-US"/>
        </w:rPr>
        <w:t>11.2. Питання про використання Ліцензіатом торговельної марки  Ліцензіара Сторони врегульовують окремою угодою.</w:t>
      </w:r>
    </w:p>
    <w:p w:rsidR="0067178B" w:rsidRDefault="0067178B" w:rsidP="008222EF">
      <w:pPr>
        <w:spacing w:after="120"/>
        <w:jc w:val="center"/>
        <w:rPr>
          <w:b/>
          <w:lang w:val="uk-UA"/>
        </w:rPr>
      </w:pPr>
    </w:p>
    <w:p w:rsidR="0067178B" w:rsidRPr="00037FFE" w:rsidRDefault="0067178B" w:rsidP="008222EF">
      <w:pPr>
        <w:spacing w:after="120"/>
        <w:jc w:val="center"/>
        <w:rPr>
          <w:b/>
          <w:lang w:val="uk-UA"/>
        </w:rPr>
      </w:pPr>
      <w:r w:rsidRPr="00037FFE">
        <w:rPr>
          <w:b/>
          <w:lang w:val="uk-UA"/>
        </w:rPr>
        <w:t>12. Вирішення суперечок</w:t>
      </w:r>
    </w:p>
    <w:p w:rsidR="0067178B" w:rsidRPr="00037FFE" w:rsidRDefault="0067178B" w:rsidP="00D835AB">
      <w:pPr>
        <w:spacing w:after="120"/>
        <w:ind w:firstLine="510"/>
        <w:jc w:val="both"/>
        <w:rPr>
          <w:lang w:val="uk-UA"/>
        </w:rPr>
      </w:pPr>
      <w:r w:rsidRPr="00037FFE">
        <w:rPr>
          <w:lang w:val="uk-UA"/>
        </w:rPr>
        <w:t>12.1. У разі виникнення спорів між Ліцензіаром та Ліцензіатом щодо застосування і тлумачення норм цього договору Сторони вживатимуть всіх заходів до вирішення їх шляхом переговорів між собою.</w:t>
      </w:r>
    </w:p>
    <w:p w:rsidR="0067178B" w:rsidRPr="00037FFE" w:rsidRDefault="0067178B" w:rsidP="00D835AB">
      <w:pPr>
        <w:spacing w:after="120"/>
        <w:ind w:firstLine="510"/>
        <w:jc w:val="both"/>
        <w:rPr>
          <w:b/>
          <w:lang w:val="uk-UA"/>
        </w:rPr>
      </w:pPr>
      <w:r w:rsidRPr="00037FFE">
        <w:rPr>
          <w:lang w:val="uk-UA"/>
        </w:rPr>
        <w:t>12.2. У разі неможливості вирішення таких  спорів шляхом переговорів вони будуть вирішуватися  у судовому порядку.</w:t>
      </w:r>
    </w:p>
    <w:p w:rsidR="0067178B" w:rsidRPr="00037FFE" w:rsidRDefault="0067178B" w:rsidP="008222EF">
      <w:pPr>
        <w:jc w:val="center"/>
        <w:rPr>
          <w:b/>
          <w:lang w:val="uk-UA"/>
        </w:rPr>
      </w:pPr>
      <w:r w:rsidRPr="00037FFE">
        <w:rPr>
          <w:b/>
          <w:lang w:val="uk-UA"/>
        </w:rPr>
        <w:t>13. Строки дії договору</w:t>
      </w:r>
    </w:p>
    <w:p w:rsidR="0067178B" w:rsidRPr="00037FFE" w:rsidRDefault="0067178B" w:rsidP="00D835AB">
      <w:pPr>
        <w:spacing w:after="120"/>
        <w:ind w:firstLine="510"/>
        <w:jc w:val="both"/>
        <w:rPr>
          <w:lang w:val="uk-UA"/>
        </w:rPr>
      </w:pPr>
      <w:r w:rsidRPr="00037FFE">
        <w:rPr>
          <w:lang w:val="uk-UA"/>
        </w:rPr>
        <w:t>13.1. Цей договір укладено на _____ років</w:t>
      </w:r>
      <w:r w:rsidRPr="00037FFE">
        <w:rPr>
          <w:vertAlign w:val="superscript"/>
          <w:lang w:val="uk-UA"/>
        </w:rPr>
        <w:footnoteReference w:id="8"/>
      </w:r>
      <w:r w:rsidRPr="00037FFE">
        <w:rPr>
          <w:lang w:val="uk-UA"/>
        </w:rPr>
        <w:t>, Договір набуває сили з дати його підписання.</w:t>
      </w:r>
    </w:p>
    <w:p w:rsidR="0067178B" w:rsidRPr="00037FFE" w:rsidRDefault="0067178B" w:rsidP="00D835AB">
      <w:pPr>
        <w:spacing w:after="120"/>
        <w:ind w:firstLine="510"/>
        <w:jc w:val="both"/>
        <w:rPr>
          <w:lang w:val="uk-UA"/>
        </w:rPr>
      </w:pPr>
      <w:r w:rsidRPr="00037FFE">
        <w:rPr>
          <w:lang w:val="uk-UA"/>
        </w:rPr>
        <w:t>13.2. Цей договір за взаємною згодою Сторін може бути продовжено на умовах, спільно узгоджених між Сторонами.</w:t>
      </w:r>
    </w:p>
    <w:p w:rsidR="0067178B" w:rsidRPr="00037FFE" w:rsidRDefault="0067178B" w:rsidP="00D835AB">
      <w:pPr>
        <w:spacing w:after="120"/>
        <w:ind w:firstLine="510"/>
        <w:jc w:val="both"/>
        <w:rPr>
          <w:lang w:val="uk-UA"/>
        </w:rPr>
      </w:pPr>
      <w:r w:rsidRPr="00037FFE">
        <w:rPr>
          <w:lang w:val="uk-UA"/>
        </w:rPr>
        <w:t xml:space="preserve">13.3.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67178B" w:rsidRPr="00037FFE" w:rsidRDefault="0067178B" w:rsidP="00D835AB">
      <w:pPr>
        <w:spacing w:after="120"/>
        <w:ind w:firstLine="510"/>
        <w:jc w:val="both"/>
        <w:rPr>
          <w:lang w:val="uk-UA"/>
        </w:rPr>
      </w:pPr>
      <w:r w:rsidRPr="00037FFE">
        <w:rPr>
          <w:lang w:val="uk-UA"/>
        </w:rPr>
        <w:t>13.4. Якщо цей договір буде достроково розірвано через невиконання Ліцензіатом своїх зобов'язань, то він позбавляється права виробляти, використовувати і продавати продукцію за ліцензією, так само як використовувати ОІІВ, ноу-хау, на які за цим договором надано ліцензію, і зобов'язаний повернути Ліцензіарові всю Документацію протягом 20 календарних днів з дня розірвання договору.</w:t>
      </w:r>
    </w:p>
    <w:p w:rsidR="0067178B" w:rsidRPr="00037FFE" w:rsidRDefault="0067178B" w:rsidP="008222EF">
      <w:pPr>
        <w:spacing w:after="120"/>
        <w:jc w:val="center"/>
        <w:rPr>
          <w:b/>
          <w:lang w:val="uk-UA"/>
        </w:rPr>
      </w:pPr>
      <w:r w:rsidRPr="00037FFE">
        <w:rPr>
          <w:b/>
          <w:lang w:val="uk-UA"/>
        </w:rPr>
        <w:t>14. Форс-мажор</w:t>
      </w:r>
    </w:p>
    <w:p w:rsidR="0067178B" w:rsidRPr="00037FFE" w:rsidRDefault="0067178B" w:rsidP="00D835AB">
      <w:pPr>
        <w:spacing w:after="120"/>
        <w:ind w:firstLine="510"/>
        <w:jc w:val="both"/>
        <w:rPr>
          <w:lang w:val="uk-UA"/>
        </w:rPr>
      </w:pPr>
      <w:r w:rsidRPr="00037FFE">
        <w:rPr>
          <w:lang w:val="uk-UA"/>
        </w:rPr>
        <w:t>14.1.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67178B" w:rsidRPr="00037FFE" w:rsidRDefault="0067178B" w:rsidP="00D835AB">
      <w:pPr>
        <w:spacing w:after="120"/>
        <w:ind w:firstLine="510"/>
        <w:jc w:val="both"/>
        <w:rPr>
          <w:lang w:val="uk-UA"/>
        </w:rPr>
      </w:pPr>
      <w:r w:rsidRPr="00037FFE">
        <w:rPr>
          <w:lang w:val="uk-UA"/>
        </w:rPr>
        <w:t>14.2.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67178B" w:rsidRPr="00037FFE" w:rsidRDefault="0067178B" w:rsidP="00D835AB">
      <w:pPr>
        <w:spacing w:after="120"/>
        <w:ind w:firstLine="510"/>
        <w:jc w:val="both"/>
        <w:rPr>
          <w:lang w:val="uk-UA"/>
        </w:rPr>
      </w:pPr>
      <w:r w:rsidRPr="00037FFE">
        <w:rPr>
          <w:lang w:val="uk-UA"/>
        </w:rPr>
        <w:t>14.3.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14.3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67178B" w:rsidRPr="00037FFE" w:rsidRDefault="0067178B" w:rsidP="00D835AB">
      <w:pPr>
        <w:spacing w:after="120"/>
        <w:ind w:firstLine="510"/>
        <w:jc w:val="both"/>
        <w:rPr>
          <w:lang w:val="uk-UA"/>
        </w:rPr>
      </w:pPr>
      <w:r w:rsidRPr="00037FFE">
        <w:rPr>
          <w:lang w:val="uk-UA"/>
        </w:rPr>
        <w:t>14.4.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67178B" w:rsidRPr="00037FFE" w:rsidRDefault="0067178B" w:rsidP="00D835AB">
      <w:pPr>
        <w:spacing w:after="120"/>
        <w:ind w:firstLine="510"/>
        <w:jc w:val="both"/>
        <w:rPr>
          <w:lang w:val="uk-UA"/>
        </w:rPr>
      </w:pPr>
      <w:r w:rsidRPr="00037FFE">
        <w:rPr>
          <w:lang w:val="uk-UA"/>
        </w:rPr>
        <w:lastRenderedPageBreak/>
        <w:t>14.5.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67178B" w:rsidRPr="00037FFE" w:rsidRDefault="0067178B" w:rsidP="00D835AB">
      <w:pPr>
        <w:spacing w:after="120"/>
        <w:ind w:firstLine="510"/>
        <w:jc w:val="both"/>
        <w:rPr>
          <w:lang w:val="uk-UA"/>
        </w:rPr>
      </w:pPr>
      <w:r w:rsidRPr="00037FFE">
        <w:rPr>
          <w:lang w:val="uk-UA"/>
        </w:rPr>
        <w:t>14.6.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67178B" w:rsidRPr="00037FFE" w:rsidRDefault="0067178B" w:rsidP="00D136DB">
      <w:pPr>
        <w:spacing w:after="120"/>
        <w:jc w:val="center"/>
        <w:rPr>
          <w:b/>
          <w:lang w:val="uk-UA"/>
        </w:rPr>
      </w:pPr>
      <w:r w:rsidRPr="00037FFE">
        <w:rPr>
          <w:b/>
          <w:lang w:val="uk-UA"/>
        </w:rPr>
        <w:t>15.</w:t>
      </w:r>
      <w:r>
        <w:rPr>
          <w:b/>
          <w:lang w:val="uk-UA"/>
        </w:rPr>
        <w:t xml:space="preserve"> </w:t>
      </w:r>
      <w:r w:rsidRPr="00037FFE">
        <w:rPr>
          <w:b/>
          <w:lang w:val="uk-UA"/>
        </w:rPr>
        <w:t>Інші умови</w:t>
      </w:r>
    </w:p>
    <w:p w:rsidR="0067178B" w:rsidRPr="00037FFE" w:rsidRDefault="0067178B" w:rsidP="00D835AB">
      <w:pPr>
        <w:spacing w:after="120"/>
        <w:ind w:firstLine="510"/>
        <w:jc w:val="both"/>
        <w:rPr>
          <w:lang w:val="uk-UA"/>
        </w:rPr>
      </w:pPr>
      <w:r w:rsidRPr="00037FFE">
        <w:rPr>
          <w:lang w:val="uk-UA"/>
        </w:rPr>
        <w:t>15.1. Права та обов'язки кожної зі Сторін за цим договором не можуть передаватися іншій фізичній чи юридичній особі без письмового на те дозволу іншої Сторони, за винятком випадків, передбачених цим Договором.</w:t>
      </w:r>
    </w:p>
    <w:p w:rsidR="0067178B" w:rsidRPr="00037FFE" w:rsidRDefault="0067178B" w:rsidP="00D835AB">
      <w:pPr>
        <w:spacing w:after="120"/>
        <w:ind w:firstLine="510"/>
        <w:jc w:val="both"/>
        <w:rPr>
          <w:lang w:val="uk-UA"/>
        </w:rPr>
      </w:pPr>
      <w:r w:rsidRPr="00037FFE">
        <w:rPr>
          <w:lang w:val="uk-UA"/>
        </w:rPr>
        <w:t>15.2. Усі зміни та доповнення до цього Договору мають бути здійснені у письмовій формі і підписані уповноваженими на те особами, а також схвалені компетентними органами, якщо таке схвалення необхідне.</w:t>
      </w:r>
    </w:p>
    <w:p w:rsidR="0067178B" w:rsidRPr="00037FFE" w:rsidRDefault="0067178B" w:rsidP="00D835AB">
      <w:pPr>
        <w:spacing w:after="120"/>
        <w:ind w:firstLine="510"/>
        <w:jc w:val="both"/>
        <w:rPr>
          <w:lang w:val="uk-UA"/>
        </w:rPr>
      </w:pPr>
      <w:r w:rsidRPr="00037FFE">
        <w:rPr>
          <w:lang w:val="uk-UA"/>
        </w:rPr>
        <w:t>15.3.Згадані у цьому договорі додатки № ______ на ____ аркушах є його невід’ємною частиною.</w:t>
      </w:r>
    </w:p>
    <w:p w:rsidR="0067178B" w:rsidRPr="00037FFE" w:rsidRDefault="0067178B" w:rsidP="00D835AB">
      <w:pPr>
        <w:spacing w:after="120"/>
        <w:ind w:firstLine="510"/>
        <w:jc w:val="both"/>
        <w:rPr>
          <w:lang w:val="uk-UA"/>
        </w:rPr>
      </w:pPr>
      <w:r w:rsidRPr="00037FFE">
        <w:rPr>
          <w:lang w:val="uk-UA"/>
        </w:rPr>
        <w:t>15.6. Цей договір укладений у м. _____ "___" ______ ___р. у двох примірниках, по одному для кожній із сторін.</w:t>
      </w:r>
    </w:p>
    <w:p w:rsidR="0067178B" w:rsidRPr="00037FFE" w:rsidRDefault="0067178B" w:rsidP="00D835AB">
      <w:pPr>
        <w:spacing w:after="120"/>
        <w:ind w:firstLine="510"/>
        <w:jc w:val="center"/>
        <w:rPr>
          <w:b/>
          <w:lang w:val="uk-UA"/>
        </w:rPr>
      </w:pPr>
    </w:p>
    <w:p w:rsidR="0067178B" w:rsidRDefault="0067178B" w:rsidP="00D136DB">
      <w:pPr>
        <w:spacing w:after="120"/>
        <w:jc w:val="center"/>
        <w:rPr>
          <w:b/>
          <w:lang w:val="uk-UA"/>
        </w:rPr>
      </w:pPr>
      <w:r w:rsidRPr="00037FFE">
        <w:rPr>
          <w:b/>
          <w:lang w:val="uk-UA"/>
        </w:rPr>
        <w:t>16. Адреси, банківські реквізити и підписи сторін</w:t>
      </w:r>
    </w:p>
    <w:p w:rsidR="0067178B" w:rsidRPr="00037FFE" w:rsidRDefault="0067178B" w:rsidP="00D136DB">
      <w:pPr>
        <w:spacing w:after="120"/>
        <w:jc w:val="center"/>
        <w:rPr>
          <w:b/>
          <w:lang w:val="uk-UA"/>
        </w:rPr>
      </w:pPr>
    </w:p>
    <w:tbl>
      <w:tblPr>
        <w:tblW w:w="0" w:type="auto"/>
        <w:tblLook w:val="00A0" w:firstRow="1" w:lastRow="0" w:firstColumn="1" w:lastColumn="0" w:noHBand="0" w:noVBand="0"/>
      </w:tblPr>
      <w:tblGrid>
        <w:gridCol w:w="4785"/>
        <w:gridCol w:w="4786"/>
      </w:tblGrid>
      <w:tr w:rsidR="0067178B" w:rsidRPr="00037FFE" w:rsidTr="0031490A">
        <w:tc>
          <w:tcPr>
            <w:tcW w:w="4785" w:type="dxa"/>
          </w:tcPr>
          <w:p w:rsidR="0067178B" w:rsidRPr="00037FFE" w:rsidRDefault="0067178B" w:rsidP="00D835AB">
            <w:pPr>
              <w:spacing w:after="120"/>
              <w:ind w:firstLine="510"/>
              <w:jc w:val="center"/>
              <w:rPr>
                <w:b/>
                <w:lang w:val="uk-UA"/>
              </w:rPr>
            </w:pPr>
            <w:r w:rsidRPr="00037FFE">
              <w:rPr>
                <w:b/>
                <w:lang w:val="uk-UA"/>
              </w:rPr>
              <w:t>Ліцензіар</w:t>
            </w:r>
          </w:p>
        </w:tc>
        <w:tc>
          <w:tcPr>
            <w:tcW w:w="4786" w:type="dxa"/>
          </w:tcPr>
          <w:p w:rsidR="0067178B" w:rsidRPr="00037FFE" w:rsidRDefault="0067178B" w:rsidP="00D835AB">
            <w:pPr>
              <w:spacing w:after="120"/>
              <w:ind w:firstLine="510"/>
              <w:jc w:val="center"/>
              <w:rPr>
                <w:b/>
                <w:lang w:val="uk-UA"/>
              </w:rPr>
            </w:pPr>
            <w:r w:rsidRPr="00037FFE">
              <w:rPr>
                <w:b/>
                <w:lang w:val="uk-UA"/>
              </w:rPr>
              <w:t>Ліцензіат</w:t>
            </w:r>
          </w:p>
        </w:tc>
      </w:tr>
    </w:tbl>
    <w:p w:rsidR="0067178B" w:rsidRPr="00037FFE" w:rsidRDefault="0067178B" w:rsidP="00D835AB">
      <w:pPr>
        <w:spacing w:after="120"/>
        <w:ind w:firstLine="510"/>
        <w:rPr>
          <w:b/>
          <w:lang w:val="uk-UA"/>
        </w:rPr>
      </w:pPr>
    </w:p>
    <w:p w:rsidR="0067178B" w:rsidRPr="00037FFE" w:rsidRDefault="0067178B" w:rsidP="00D835AB">
      <w:pPr>
        <w:spacing w:after="120"/>
        <w:ind w:firstLine="510"/>
        <w:rPr>
          <w:b/>
          <w:lang w:val="uk-UA"/>
        </w:rPr>
      </w:pPr>
      <w:r w:rsidRPr="00037FFE">
        <w:rPr>
          <w:b/>
          <w:lang w:val="uk-UA"/>
        </w:rPr>
        <w:t>Додатки до договору</w:t>
      </w:r>
      <w:r>
        <w:rPr>
          <w:b/>
          <w:lang w:val="uk-UA"/>
        </w:rPr>
        <w:t>:</w:t>
      </w:r>
    </w:p>
    <w:p w:rsidR="0067178B" w:rsidRPr="00037FFE" w:rsidRDefault="0067178B" w:rsidP="004905BB">
      <w:pPr>
        <w:spacing w:after="120"/>
        <w:ind w:firstLine="510"/>
        <w:jc w:val="both"/>
        <w:rPr>
          <w:lang w:val="uk-UA"/>
        </w:rPr>
      </w:pPr>
      <w:r w:rsidRPr="00037FFE">
        <w:rPr>
          <w:lang w:val="uk-UA"/>
        </w:rPr>
        <w:t>Додаток 1. Перелік винаходів (корисних моделей, промислових зразків), на використання яких надається ліцензія, та копії охоронних документів на зазначені об’єкти права інтелектуальної власності.</w:t>
      </w:r>
    </w:p>
    <w:p w:rsidR="0067178B" w:rsidRPr="00037FFE" w:rsidRDefault="0067178B" w:rsidP="004905BB">
      <w:pPr>
        <w:spacing w:after="120"/>
        <w:ind w:firstLine="510"/>
        <w:jc w:val="both"/>
        <w:rPr>
          <w:lang w:val="uk-UA"/>
        </w:rPr>
      </w:pPr>
      <w:r w:rsidRPr="00037FFE">
        <w:rPr>
          <w:lang w:val="uk-UA"/>
        </w:rPr>
        <w:t>Додаток 2. Документація, що містить перелік заявок на отримання охоронних документів, та зміст заявок.</w:t>
      </w:r>
    </w:p>
    <w:p w:rsidR="0067178B" w:rsidRPr="00037FFE" w:rsidRDefault="0067178B" w:rsidP="004905BB">
      <w:pPr>
        <w:spacing w:after="120"/>
        <w:ind w:firstLine="510"/>
        <w:jc w:val="both"/>
        <w:rPr>
          <w:lang w:val="uk-UA"/>
        </w:rPr>
      </w:pPr>
      <w:r w:rsidRPr="00037FFE">
        <w:rPr>
          <w:lang w:val="uk-UA"/>
        </w:rPr>
        <w:t>Додаток 3. Документація, що містить перелік ноу-хау, на використання яких надається ліцензія, та опис ноу-хау.</w:t>
      </w:r>
    </w:p>
    <w:p w:rsidR="0067178B" w:rsidRPr="00037FFE" w:rsidRDefault="0067178B" w:rsidP="004905BB">
      <w:pPr>
        <w:spacing w:after="120"/>
        <w:ind w:firstLine="510"/>
        <w:jc w:val="both"/>
        <w:rPr>
          <w:lang w:val="uk-UA"/>
        </w:rPr>
      </w:pPr>
      <w:r w:rsidRPr="00037FFE">
        <w:rPr>
          <w:lang w:val="uk-UA"/>
        </w:rPr>
        <w:t>Додаток 4. Перелік спеціального обладнання.</w:t>
      </w:r>
    </w:p>
    <w:p w:rsidR="0067178B" w:rsidRPr="00037FFE" w:rsidRDefault="0067178B" w:rsidP="004905BB">
      <w:pPr>
        <w:spacing w:after="120"/>
        <w:ind w:firstLine="510"/>
        <w:jc w:val="both"/>
        <w:rPr>
          <w:lang w:val="uk-UA"/>
        </w:rPr>
      </w:pPr>
      <w:r w:rsidRPr="00037FFE">
        <w:rPr>
          <w:lang w:val="uk-UA"/>
        </w:rPr>
        <w:t>Додаток 5. Календарний план</w:t>
      </w:r>
    </w:p>
    <w:p w:rsidR="0067178B" w:rsidRPr="00037FFE" w:rsidRDefault="0067178B" w:rsidP="004905BB">
      <w:pPr>
        <w:spacing w:after="120"/>
        <w:ind w:firstLine="510"/>
        <w:jc w:val="both"/>
        <w:rPr>
          <w:rFonts w:ascii="Calibri" w:hAnsi="Calibri"/>
          <w:sz w:val="22"/>
          <w:szCs w:val="22"/>
          <w:lang w:val="uk-UA" w:eastAsia="en-US"/>
        </w:rPr>
      </w:pPr>
      <w:r>
        <w:rPr>
          <w:lang w:val="uk-UA"/>
        </w:rPr>
        <w:t>Дода</w:t>
      </w:r>
      <w:r w:rsidRPr="00037FFE">
        <w:rPr>
          <w:lang w:val="uk-UA"/>
        </w:rPr>
        <w:t>то</w:t>
      </w:r>
      <w:r>
        <w:rPr>
          <w:lang w:val="uk-UA"/>
        </w:rPr>
        <w:t>к</w:t>
      </w:r>
      <w:r w:rsidRPr="00037FFE">
        <w:rPr>
          <w:lang w:val="uk-UA"/>
        </w:rPr>
        <w:t xml:space="preserve"> 6. Інша документація, необхідна для випуску продукції за ліцензією.</w:t>
      </w:r>
    </w:p>
    <w:sectPr w:rsidR="0067178B" w:rsidRPr="00037FFE" w:rsidSect="00A91F1B">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3F" w:rsidRDefault="0055003F" w:rsidP="007C356E">
      <w:r>
        <w:separator/>
      </w:r>
    </w:p>
  </w:endnote>
  <w:endnote w:type="continuationSeparator" w:id="0">
    <w:p w:rsidR="0055003F" w:rsidRDefault="0055003F" w:rsidP="007C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3F" w:rsidRDefault="0055003F" w:rsidP="007C356E">
      <w:r>
        <w:separator/>
      </w:r>
    </w:p>
  </w:footnote>
  <w:footnote w:type="continuationSeparator" w:id="0">
    <w:p w:rsidR="0055003F" w:rsidRDefault="0055003F" w:rsidP="007C356E">
      <w:r>
        <w:continuationSeparator/>
      </w:r>
    </w:p>
  </w:footnote>
  <w:footnote w:id="1">
    <w:p w:rsidR="0067178B" w:rsidRDefault="0067178B" w:rsidP="00D16146">
      <w:pPr>
        <w:pStyle w:val="af5"/>
        <w:jc w:val="both"/>
      </w:pPr>
      <w:r w:rsidRPr="00D16146">
        <w:rPr>
          <w:rStyle w:val="af7"/>
        </w:rPr>
        <w:footnoteRef/>
      </w:r>
      <w:r w:rsidRPr="00D16146">
        <w:rPr>
          <w:sz w:val="20"/>
        </w:rPr>
        <w:t xml:space="preserve"> </w:t>
      </w:r>
      <w:r w:rsidRPr="00D16146">
        <w:rPr>
          <w:sz w:val="20"/>
          <w:lang w:val="uk-UA"/>
        </w:rPr>
        <w:t>Пункт 6.1. Положення про використання об’єктів права інтелектуальної власності в НАН України затверджене розпорядженням Президії НАН України від 16.01.2008 № 15 (зі змінами);</w:t>
      </w:r>
    </w:p>
  </w:footnote>
  <w:footnote w:id="2">
    <w:p w:rsidR="0067178B" w:rsidRDefault="0067178B" w:rsidP="00D835AB">
      <w:pPr>
        <w:pStyle w:val="af5"/>
        <w:jc w:val="both"/>
      </w:pPr>
      <w:r w:rsidRPr="007E27CE">
        <w:rPr>
          <w:rStyle w:val="af7"/>
          <w:sz w:val="22"/>
          <w:szCs w:val="22"/>
          <w:lang w:val="uk-UA"/>
        </w:rPr>
        <w:footnoteRef/>
      </w:r>
      <w:r w:rsidRPr="00816DBA">
        <w:rPr>
          <w:sz w:val="22"/>
          <w:szCs w:val="22"/>
          <w:lang w:val="uk-UA"/>
        </w:rPr>
        <w:t xml:space="preserve"> Примірна форма ліцензійного договору розроблена для винаходів, корисних моделей, промислових зразків</w:t>
      </w:r>
      <w:smartTag w:uri="urn:schemas-microsoft-com:office:smarttags" w:element="PersonName">
        <w:r w:rsidRPr="00816DBA">
          <w:rPr>
            <w:sz w:val="22"/>
            <w:szCs w:val="22"/>
            <w:lang w:val="uk-UA"/>
          </w:rPr>
          <w:t>;</w:t>
        </w:r>
      </w:smartTag>
      <w:r w:rsidRPr="00816DBA">
        <w:rPr>
          <w:sz w:val="22"/>
          <w:szCs w:val="22"/>
          <w:lang w:val="uk-UA"/>
        </w:rPr>
        <w:t xml:space="preserve">  заявок на отримання патентів на винаходи, корисні  моделі, промислові зразки</w:t>
      </w:r>
      <w:smartTag w:uri="urn:schemas-microsoft-com:office:smarttags" w:element="PersonName">
        <w:r w:rsidRPr="00816DBA">
          <w:rPr>
            <w:sz w:val="22"/>
            <w:szCs w:val="22"/>
            <w:lang w:val="uk-UA"/>
          </w:rPr>
          <w:t>;</w:t>
        </w:r>
      </w:smartTag>
      <w:r>
        <w:rPr>
          <w:sz w:val="22"/>
          <w:szCs w:val="22"/>
          <w:lang w:val="uk-UA"/>
        </w:rPr>
        <w:t xml:space="preserve"> ноу-хау. П</w:t>
      </w:r>
      <w:r w:rsidRPr="00816DBA">
        <w:rPr>
          <w:sz w:val="22"/>
          <w:szCs w:val="22"/>
          <w:lang w:val="uk-UA"/>
        </w:rPr>
        <w:t xml:space="preserve">ри складанні ліцензійного договору слід використовувати лише ті </w:t>
      </w:r>
      <w:r>
        <w:rPr>
          <w:sz w:val="22"/>
          <w:szCs w:val="22"/>
          <w:lang w:val="uk-UA"/>
        </w:rPr>
        <w:t>положення Договору</w:t>
      </w:r>
      <w:r w:rsidRPr="00816DBA">
        <w:rPr>
          <w:sz w:val="22"/>
          <w:szCs w:val="22"/>
          <w:lang w:val="uk-UA"/>
        </w:rPr>
        <w:t>, що стосуються  ОІВ, ноу-хау</w:t>
      </w:r>
      <w:r>
        <w:rPr>
          <w:sz w:val="22"/>
          <w:szCs w:val="22"/>
          <w:lang w:val="uk-UA"/>
        </w:rPr>
        <w:t>,</w:t>
      </w:r>
      <w:r w:rsidRPr="00816DBA">
        <w:rPr>
          <w:sz w:val="22"/>
          <w:szCs w:val="22"/>
          <w:lang w:val="uk-UA"/>
        </w:rPr>
        <w:t xml:space="preserve"> </w:t>
      </w:r>
      <w:r>
        <w:rPr>
          <w:sz w:val="22"/>
          <w:szCs w:val="22"/>
          <w:lang w:val="uk-UA"/>
        </w:rPr>
        <w:t xml:space="preserve">стосовно </w:t>
      </w:r>
      <w:r w:rsidRPr="00816DBA">
        <w:rPr>
          <w:sz w:val="22"/>
          <w:szCs w:val="22"/>
          <w:lang w:val="uk-UA"/>
        </w:rPr>
        <w:t>яких Сторонами укладається ліцензійний договір.</w:t>
      </w:r>
    </w:p>
  </w:footnote>
  <w:footnote w:id="3">
    <w:p w:rsidR="0067178B" w:rsidRDefault="0067178B" w:rsidP="00D835AB">
      <w:pPr>
        <w:pStyle w:val="af5"/>
      </w:pPr>
      <w:r w:rsidRPr="007E27CE">
        <w:rPr>
          <w:rStyle w:val="af7"/>
          <w:sz w:val="22"/>
          <w:szCs w:val="22"/>
        </w:rPr>
        <w:footnoteRef/>
      </w:r>
      <w:r w:rsidRPr="00816DBA">
        <w:rPr>
          <w:sz w:val="22"/>
          <w:szCs w:val="22"/>
        </w:rPr>
        <w:t xml:space="preserve"> </w:t>
      </w:r>
      <w:r w:rsidRPr="00816DBA">
        <w:rPr>
          <w:sz w:val="22"/>
          <w:szCs w:val="22"/>
          <w:lang w:val="uk-UA"/>
        </w:rPr>
        <w:t>Вказане ноу-хау є чинним до дати публікації відомостей про заявку.</w:t>
      </w:r>
    </w:p>
  </w:footnote>
  <w:footnote w:id="4">
    <w:p w:rsidR="0067178B" w:rsidRDefault="0067178B" w:rsidP="00D835AB">
      <w:pPr>
        <w:pStyle w:val="af5"/>
      </w:pPr>
      <w:r w:rsidRPr="007E27CE">
        <w:rPr>
          <w:rStyle w:val="af7"/>
          <w:sz w:val="22"/>
          <w:szCs w:val="22"/>
        </w:rPr>
        <w:footnoteRef/>
      </w:r>
      <w:r w:rsidRPr="00816DBA">
        <w:rPr>
          <w:sz w:val="22"/>
          <w:szCs w:val="22"/>
        </w:rPr>
        <w:t xml:space="preserve"> </w:t>
      </w:r>
      <w:r w:rsidRPr="00816DBA">
        <w:rPr>
          <w:sz w:val="22"/>
          <w:szCs w:val="22"/>
          <w:lang w:val="uk-UA"/>
        </w:rPr>
        <w:t>Строк надання ліцензії не може бути більшим ніж термін дії охоронного документу. Строк надання прав для ноу-хау рекомендується встановлювати на строк не більший терміну дії охоронних документів на ОІВ.</w:t>
      </w:r>
    </w:p>
  </w:footnote>
  <w:footnote w:id="5">
    <w:p w:rsidR="0067178B" w:rsidRDefault="0067178B" w:rsidP="00D835AB">
      <w:pPr>
        <w:pStyle w:val="af5"/>
      </w:pPr>
      <w:r w:rsidRPr="00695D62">
        <w:rPr>
          <w:rStyle w:val="af7"/>
        </w:rPr>
        <w:footnoteRef/>
      </w:r>
      <w:r>
        <w:t xml:space="preserve"> </w:t>
      </w:r>
      <w:r>
        <w:rPr>
          <w:lang w:val="uk-UA"/>
        </w:rPr>
        <w:t xml:space="preserve">Цей пункт застосовується у випадку, коли предметом ліцензійного договору є </w:t>
      </w:r>
      <w:r w:rsidRPr="005E0F30">
        <w:rPr>
          <w:b/>
          <w:lang w:val="uk-UA"/>
        </w:rPr>
        <w:t>Заявки на отримання охоронних документів, зміст яких становить ноу-хау</w:t>
      </w:r>
    </w:p>
  </w:footnote>
  <w:footnote w:id="6">
    <w:p w:rsidR="0067178B" w:rsidRDefault="0067178B" w:rsidP="00D835AB">
      <w:pPr>
        <w:pStyle w:val="af5"/>
      </w:pPr>
      <w:r w:rsidRPr="00695D62">
        <w:rPr>
          <w:rStyle w:val="af7"/>
          <w:sz w:val="22"/>
          <w:szCs w:val="22"/>
          <w:lang w:val="uk-UA"/>
        </w:rPr>
        <w:footnoteRef/>
      </w:r>
      <w:r w:rsidRPr="00BB0804">
        <w:rPr>
          <w:sz w:val="22"/>
          <w:szCs w:val="22"/>
          <w:lang w:val="uk-UA"/>
        </w:rPr>
        <w:t xml:space="preserve"> З урахуванням  особливостей виробництва Продукції за ліцензією Сторони можуть  домовитися  про періодичні платежі у вигляді роял</w:t>
      </w:r>
      <w:r>
        <w:rPr>
          <w:sz w:val="22"/>
          <w:szCs w:val="22"/>
          <w:lang w:val="uk-UA"/>
        </w:rPr>
        <w:t>ті без першого разового платежу.</w:t>
      </w:r>
    </w:p>
  </w:footnote>
  <w:footnote w:id="7">
    <w:p w:rsidR="0067178B" w:rsidRDefault="0067178B" w:rsidP="00D835AB">
      <w:pPr>
        <w:pStyle w:val="af5"/>
      </w:pPr>
      <w:r w:rsidRPr="007E27CE">
        <w:rPr>
          <w:rStyle w:val="af7"/>
          <w:sz w:val="22"/>
          <w:szCs w:val="22"/>
          <w:lang w:val="uk-UA"/>
        </w:rPr>
        <w:footnoteRef/>
      </w:r>
      <w:r w:rsidRPr="00BB0804">
        <w:rPr>
          <w:sz w:val="22"/>
          <w:szCs w:val="22"/>
          <w:lang w:val="uk-UA"/>
        </w:rPr>
        <w:t xml:space="preserve"> Примірна форма договору про службові об’єкти права інтелектуальної власності та виплату винагороди за їх використання та додаткової угоди, затверджена розпорядженням Президії НАН України від 16.01.08 №15 (із змінами).</w:t>
      </w:r>
    </w:p>
  </w:footnote>
  <w:footnote w:id="8">
    <w:p w:rsidR="0067178B" w:rsidRDefault="0067178B" w:rsidP="00D835AB">
      <w:pPr>
        <w:pStyle w:val="af5"/>
      </w:pPr>
      <w:r w:rsidRPr="007E27CE">
        <w:rPr>
          <w:rStyle w:val="af7"/>
          <w:sz w:val="22"/>
          <w:szCs w:val="22"/>
          <w:lang w:val="uk-UA"/>
        </w:rPr>
        <w:footnoteRef/>
      </w:r>
      <w:r w:rsidRPr="00BB0804">
        <w:rPr>
          <w:sz w:val="22"/>
          <w:szCs w:val="22"/>
          <w:lang w:val="uk-UA"/>
        </w:rPr>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8B" w:rsidRDefault="0067178B" w:rsidP="00A91F1B">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67178B" w:rsidRDefault="0067178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8B" w:rsidRPr="00A91F1B" w:rsidRDefault="0067178B" w:rsidP="00A91F1B">
    <w:pPr>
      <w:pStyle w:val="afa"/>
      <w:framePr w:wrap="around" w:vAnchor="text" w:hAnchor="margin" w:xAlign="center" w:y="1"/>
      <w:rPr>
        <w:rStyle w:val="afc"/>
        <w:sz w:val="28"/>
        <w:szCs w:val="28"/>
      </w:rPr>
    </w:pPr>
    <w:r w:rsidRPr="00A91F1B">
      <w:rPr>
        <w:rStyle w:val="afc"/>
        <w:sz w:val="28"/>
        <w:szCs w:val="28"/>
      </w:rPr>
      <w:fldChar w:fldCharType="begin"/>
    </w:r>
    <w:r w:rsidRPr="00A91F1B">
      <w:rPr>
        <w:rStyle w:val="afc"/>
        <w:sz w:val="28"/>
        <w:szCs w:val="28"/>
      </w:rPr>
      <w:instrText xml:space="preserve">PAGE  </w:instrText>
    </w:r>
    <w:r w:rsidRPr="00A91F1B">
      <w:rPr>
        <w:rStyle w:val="afc"/>
        <w:sz w:val="28"/>
        <w:szCs w:val="28"/>
      </w:rPr>
      <w:fldChar w:fldCharType="separate"/>
    </w:r>
    <w:r w:rsidR="008F76F3">
      <w:rPr>
        <w:rStyle w:val="afc"/>
        <w:noProof/>
        <w:sz w:val="28"/>
        <w:szCs w:val="28"/>
      </w:rPr>
      <w:t>13</w:t>
    </w:r>
    <w:r w:rsidRPr="00A91F1B">
      <w:rPr>
        <w:rStyle w:val="afc"/>
        <w:sz w:val="28"/>
        <w:szCs w:val="28"/>
      </w:rPr>
      <w:fldChar w:fldCharType="end"/>
    </w:r>
  </w:p>
  <w:p w:rsidR="0067178B" w:rsidRDefault="0067178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B1E"/>
    <w:multiLevelType w:val="hybridMultilevel"/>
    <w:tmpl w:val="E18C3396"/>
    <w:lvl w:ilvl="0" w:tplc="D5640C66">
      <w:start w:val="1"/>
      <w:numFmt w:val="bullet"/>
      <w:lvlText w:val="–"/>
      <w:lvlJc w:val="left"/>
      <w:pPr>
        <w:ind w:left="870" w:hanging="360"/>
      </w:pPr>
      <w:rPr>
        <w:rFonts w:ascii="Times New Roman" w:eastAsia="Times New Roman" w:hAnsi="Times New Roman"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48D55BE1"/>
    <w:multiLevelType w:val="hybridMultilevel"/>
    <w:tmpl w:val="927AEBB0"/>
    <w:lvl w:ilvl="0" w:tplc="39D03228">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6E"/>
    <w:rsid w:val="00000AA4"/>
    <w:rsid w:val="00013BF8"/>
    <w:rsid w:val="00037FFE"/>
    <w:rsid w:val="000746F7"/>
    <w:rsid w:val="000E3CAA"/>
    <w:rsid w:val="001010F0"/>
    <w:rsid w:val="00120521"/>
    <w:rsid w:val="001405A9"/>
    <w:rsid w:val="00143C93"/>
    <w:rsid w:val="00166569"/>
    <w:rsid w:val="00180E32"/>
    <w:rsid w:val="001904E3"/>
    <w:rsid w:val="001A21A8"/>
    <w:rsid w:val="001F1DDF"/>
    <w:rsid w:val="00206A8E"/>
    <w:rsid w:val="00275175"/>
    <w:rsid w:val="002E7DCA"/>
    <w:rsid w:val="0031490A"/>
    <w:rsid w:val="00350B2D"/>
    <w:rsid w:val="00375C61"/>
    <w:rsid w:val="00392575"/>
    <w:rsid w:val="00397808"/>
    <w:rsid w:val="003B1987"/>
    <w:rsid w:val="003C371F"/>
    <w:rsid w:val="003D11FB"/>
    <w:rsid w:val="0042511A"/>
    <w:rsid w:val="00441E72"/>
    <w:rsid w:val="00466DF9"/>
    <w:rsid w:val="00475EF6"/>
    <w:rsid w:val="00484B4D"/>
    <w:rsid w:val="004905BB"/>
    <w:rsid w:val="004A4088"/>
    <w:rsid w:val="004A4B7E"/>
    <w:rsid w:val="004E05DE"/>
    <w:rsid w:val="004E15F7"/>
    <w:rsid w:val="004E169D"/>
    <w:rsid w:val="004E5407"/>
    <w:rsid w:val="004F03A3"/>
    <w:rsid w:val="00524A20"/>
    <w:rsid w:val="0055003F"/>
    <w:rsid w:val="00557F06"/>
    <w:rsid w:val="005626C9"/>
    <w:rsid w:val="0058763C"/>
    <w:rsid w:val="005A3611"/>
    <w:rsid w:val="005D46E1"/>
    <w:rsid w:val="005E0F30"/>
    <w:rsid w:val="00613F48"/>
    <w:rsid w:val="00614A94"/>
    <w:rsid w:val="0067178B"/>
    <w:rsid w:val="0069517A"/>
    <w:rsid w:val="00695D62"/>
    <w:rsid w:val="006B0AD2"/>
    <w:rsid w:val="006B4E88"/>
    <w:rsid w:val="006D6BAA"/>
    <w:rsid w:val="006E47CF"/>
    <w:rsid w:val="006E5EF1"/>
    <w:rsid w:val="006F15EA"/>
    <w:rsid w:val="00735D1B"/>
    <w:rsid w:val="00742F28"/>
    <w:rsid w:val="007669C3"/>
    <w:rsid w:val="007C356E"/>
    <w:rsid w:val="007D0B31"/>
    <w:rsid w:val="007D4125"/>
    <w:rsid w:val="007E27CE"/>
    <w:rsid w:val="00816DBA"/>
    <w:rsid w:val="008222EF"/>
    <w:rsid w:val="008A5003"/>
    <w:rsid w:val="008B43AF"/>
    <w:rsid w:val="008F76F3"/>
    <w:rsid w:val="00934FD8"/>
    <w:rsid w:val="0094500A"/>
    <w:rsid w:val="00952276"/>
    <w:rsid w:val="00953927"/>
    <w:rsid w:val="009675C3"/>
    <w:rsid w:val="00983F8C"/>
    <w:rsid w:val="009D234B"/>
    <w:rsid w:val="009E1C71"/>
    <w:rsid w:val="009E241E"/>
    <w:rsid w:val="00A15018"/>
    <w:rsid w:val="00A45BA8"/>
    <w:rsid w:val="00A73900"/>
    <w:rsid w:val="00A91F1B"/>
    <w:rsid w:val="00A95674"/>
    <w:rsid w:val="00A96021"/>
    <w:rsid w:val="00B11553"/>
    <w:rsid w:val="00B2561C"/>
    <w:rsid w:val="00B801FC"/>
    <w:rsid w:val="00B854D1"/>
    <w:rsid w:val="00BA362E"/>
    <w:rsid w:val="00BB0804"/>
    <w:rsid w:val="00BD7FDC"/>
    <w:rsid w:val="00C05421"/>
    <w:rsid w:val="00C3646C"/>
    <w:rsid w:val="00C55913"/>
    <w:rsid w:val="00C62C06"/>
    <w:rsid w:val="00CB542A"/>
    <w:rsid w:val="00CC0AA2"/>
    <w:rsid w:val="00D02CF3"/>
    <w:rsid w:val="00D136DB"/>
    <w:rsid w:val="00D16146"/>
    <w:rsid w:val="00D72527"/>
    <w:rsid w:val="00D835AB"/>
    <w:rsid w:val="00D84CFF"/>
    <w:rsid w:val="00D9365C"/>
    <w:rsid w:val="00DB798A"/>
    <w:rsid w:val="00DF5556"/>
    <w:rsid w:val="00E22ED2"/>
    <w:rsid w:val="00E515E8"/>
    <w:rsid w:val="00E84E11"/>
    <w:rsid w:val="00EC67D1"/>
    <w:rsid w:val="00ED2937"/>
    <w:rsid w:val="00F14286"/>
    <w:rsid w:val="00F22759"/>
    <w:rsid w:val="00F2541E"/>
    <w:rsid w:val="00F71FC7"/>
    <w:rsid w:val="00FE4989"/>
    <w:rsid w:val="00F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C356E"/>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A95674"/>
    <w:pPr>
      <w:keepNext/>
      <w:keepLines/>
      <w:spacing w:before="480"/>
      <w:outlineLvl w:val="0"/>
    </w:pPr>
    <w:rPr>
      <w:rFonts w:ascii="Cambria" w:hAnsi="Cambria"/>
      <w:b/>
      <w:bCs/>
      <w:color w:val="365F91"/>
      <w:sz w:val="28"/>
      <w:szCs w:val="28"/>
      <w:lang w:val="en-US"/>
    </w:rPr>
  </w:style>
  <w:style w:type="paragraph" w:styleId="2">
    <w:name w:val="heading 2"/>
    <w:basedOn w:val="a"/>
    <w:next w:val="a"/>
    <w:link w:val="20"/>
    <w:uiPriority w:val="99"/>
    <w:qFormat/>
    <w:rsid w:val="00A95674"/>
    <w:pPr>
      <w:keepNext/>
      <w:keepLines/>
      <w:spacing w:before="200"/>
      <w:outlineLvl w:val="1"/>
    </w:pPr>
    <w:rPr>
      <w:rFonts w:ascii="Cambria" w:hAnsi="Cambria"/>
      <w:b/>
      <w:bCs/>
      <w:color w:val="4F81BD"/>
      <w:sz w:val="26"/>
      <w:szCs w:val="26"/>
      <w:lang w:val="en-US"/>
    </w:rPr>
  </w:style>
  <w:style w:type="paragraph" w:styleId="3">
    <w:name w:val="heading 3"/>
    <w:basedOn w:val="a"/>
    <w:next w:val="a"/>
    <w:link w:val="30"/>
    <w:uiPriority w:val="99"/>
    <w:qFormat/>
    <w:rsid w:val="00A95674"/>
    <w:pPr>
      <w:keepNext/>
      <w:keepLines/>
      <w:spacing w:before="200"/>
      <w:outlineLvl w:val="2"/>
    </w:pPr>
    <w:rPr>
      <w:rFonts w:ascii="Cambria" w:hAnsi="Cambria"/>
      <w:b/>
      <w:bCs/>
      <w:color w:val="4F81BD"/>
      <w:sz w:val="20"/>
      <w:szCs w:val="20"/>
      <w:lang w:val="en-US"/>
    </w:rPr>
  </w:style>
  <w:style w:type="paragraph" w:styleId="4">
    <w:name w:val="heading 4"/>
    <w:basedOn w:val="a"/>
    <w:next w:val="a"/>
    <w:link w:val="40"/>
    <w:uiPriority w:val="99"/>
    <w:qFormat/>
    <w:rsid w:val="00A95674"/>
    <w:pPr>
      <w:keepNext/>
      <w:keepLines/>
      <w:spacing w:before="200"/>
      <w:outlineLvl w:val="3"/>
    </w:pPr>
    <w:rPr>
      <w:rFonts w:ascii="Cambria" w:hAnsi="Cambria"/>
      <w:b/>
      <w:bCs/>
      <w:i/>
      <w:iCs/>
      <w:color w:val="4F81BD"/>
      <w:sz w:val="20"/>
      <w:szCs w:val="20"/>
      <w:lang w:val="en-US"/>
    </w:rPr>
  </w:style>
  <w:style w:type="paragraph" w:styleId="5">
    <w:name w:val="heading 5"/>
    <w:basedOn w:val="a"/>
    <w:next w:val="a"/>
    <w:link w:val="50"/>
    <w:uiPriority w:val="99"/>
    <w:qFormat/>
    <w:rsid w:val="00A95674"/>
    <w:pPr>
      <w:keepNext/>
      <w:keepLines/>
      <w:spacing w:before="200"/>
      <w:outlineLvl w:val="4"/>
    </w:pPr>
    <w:rPr>
      <w:rFonts w:ascii="Cambria" w:hAnsi="Cambria"/>
      <w:color w:val="243F60"/>
      <w:sz w:val="20"/>
      <w:szCs w:val="20"/>
      <w:lang w:val="en-US"/>
    </w:rPr>
  </w:style>
  <w:style w:type="paragraph" w:styleId="6">
    <w:name w:val="heading 6"/>
    <w:basedOn w:val="a"/>
    <w:next w:val="a"/>
    <w:link w:val="60"/>
    <w:uiPriority w:val="99"/>
    <w:qFormat/>
    <w:rsid w:val="00A95674"/>
    <w:pPr>
      <w:keepNext/>
      <w:keepLines/>
      <w:spacing w:before="200"/>
      <w:outlineLvl w:val="5"/>
    </w:pPr>
    <w:rPr>
      <w:rFonts w:ascii="Cambria" w:hAnsi="Cambria"/>
      <w:i/>
      <w:iCs/>
      <w:color w:val="243F60"/>
      <w:sz w:val="20"/>
      <w:szCs w:val="20"/>
      <w:lang w:val="en-US"/>
    </w:rPr>
  </w:style>
  <w:style w:type="paragraph" w:styleId="7">
    <w:name w:val="heading 7"/>
    <w:basedOn w:val="a"/>
    <w:next w:val="a"/>
    <w:link w:val="70"/>
    <w:uiPriority w:val="99"/>
    <w:qFormat/>
    <w:rsid w:val="00A95674"/>
    <w:pPr>
      <w:keepNext/>
      <w:keepLines/>
      <w:spacing w:before="200"/>
      <w:outlineLvl w:val="6"/>
    </w:pPr>
    <w:rPr>
      <w:rFonts w:ascii="Cambria" w:hAnsi="Cambria"/>
      <w:i/>
      <w:iCs/>
      <w:color w:val="404040"/>
      <w:sz w:val="20"/>
      <w:szCs w:val="20"/>
      <w:lang w:val="en-US"/>
    </w:rPr>
  </w:style>
  <w:style w:type="paragraph" w:styleId="8">
    <w:name w:val="heading 8"/>
    <w:basedOn w:val="a"/>
    <w:next w:val="a"/>
    <w:link w:val="80"/>
    <w:uiPriority w:val="99"/>
    <w:qFormat/>
    <w:rsid w:val="00A95674"/>
    <w:pPr>
      <w:keepNext/>
      <w:keepLines/>
      <w:spacing w:before="200"/>
      <w:outlineLvl w:val="7"/>
    </w:pPr>
    <w:rPr>
      <w:rFonts w:ascii="Cambria" w:hAnsi="Cambria"/>
      <w:color w:val="4F81BD"/>
      <w:sz w:val="20"/>
      <w:szCs w:val="20"/>
      <w:lang w:val="en-US"/>
    </w:rPr>
  </w:style>
  <w:style w:type="paragraph" w:styleId="9">
    <w:name w:val="heading 9"/>
    <w:basedOn w:val="a"/>
    <w:next w:val="a"/>
    <w:link w:val="90"/>
    <w:uiPriority w:val="99"/>
    <w:qFormat/>
    <w:rsid w:val="00A95674"/>
    <w:pPr>
      <w:keepNext/>
      <w:keepLines/>
      <w:spacing w:before="200"/>
      <w:outlineLvl w:val="8"/>
    </w:pPr>
    <w:rPr>
      <w:rFonts w:ascii="Cambria" w:hAnsi="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5674"/>
    <w:rPr>
      <w:rFonts w:ascii="Cambria" w:hAnsi="Cambria" w:cs="Times New Roman"/>
      <w:b/>
      <w:color w:val="365F91"/>
      <w:sz w:val="28"/>
    </w:rPr>
  </w:style>
  <w:style w:type="character" w:customStyle="1" w:styleId="20">
    <w:name w:val="Заголовок 2 Знак"/>
    <w:basedOn w:val="a0"/>
    <w:link w:val="2"/>
    <w:uiPriority w:val="99"/>
    <w:semiHidden/>
    <w:locked/>
    <w:rsid w:val="00A95674"/>
    <w:rPr>
      <w:rFonts w:ascii="Cambria" w:hAnsi="Cambria" w:cs="Times New Roman"/>
      <w:b/>
      <w:color w:val="4F81BD"/>
      <w:sz w:val="26"/>
    </w:rPr>
  </w:style>
  <w:style w:type="character" w:customStyle="1" w:styleId="30">
    <w:name w:val="Заголовок 3 Знак"/>
    <w:basedOn w:val="a0"/>
    <w:link w:val="3"/>
    <w:uiPriority w:val="99"/>
    <w:semiHidden/>
    <w:locked/>
    <w:rsid w:val="00A95674"/>
    <w:rPr>
      <w:rFonts w:ascii="Cambria" w:hAnsi="Cambria" w:cs="Times New Roman"/>
      <w:b/>
      <w:color w:val="4F81BD"/>
    </w:rPr>
  </w:style>
  <w:style w:type="character" w:customStyle="1" w:styleId="40">
    <w:name w:val="Заголовок 4 Знак"/>
    <w:basedOn w:val="a0"/>
    <w:link w:val="4"/>
    <w:uiPriority w:val="99"/>
    <w:semiHidden/>
    <w:locked/>
    <w:rsid w:val="00A95674"/>
    <w:rPr>
      <w:rFonts w:ascii="Cambria" w:hAnsi="Cambria" w:cs="Times New Roman"/>
      <w:b/>
      <w:i/>
      <w:color w:val="4F81BD"/>
    </w:rPr>
  </w:style>
  <w:style w:type="character" w:customStyle="1" w:styleId="50">
    <w:name w:val="Заголовок 5 Знак"/>
    <w:basedOn w:val="a0"/>
    <w:link w:val="5"/>
    <w:uiPriority w:val="99"/>
    <w:semiHidden/>
    <w:locked/>
    <w:rsid w:val="00A95674"/>
    <w:rPr>
      <w:rFonts w:ascii="Cambria" w:hAnsi="Cambria" w:cs="Times New Roman"/>
      <w:color w:val="243F60"/>
    </w:rPr>
  </w:style>
  <w:style w:type="character" w:customStyle="1" w:styleId="60">
    <w:name w:val="Заголовок 6 Знак"/>
    <w:basedOn w:val="a0"/>
    <w:link w:val="6"/>
    <w:uiPriority w:val="99"/>
    <w:semiHidden/>
    <w:locked/>
    <w:rsid w:val="00A95674"/>
    <w:rPr>
      <w:rFonts w:ascii="Cambria" w:hAnsi="Cambria" w:cs="Times New Roman"/>
      <w:i/>
      <w:color w:val="243F60"/>
    </w:rPr>
  </w:style>
  <w:style w:type="character" w:customStyle="1" w:styleId="70">
    <w:name w:val="Заголовок 7 Знак"/>
    <w:basedOn w:val="a0"/>
    <w:link w:val="7"/>
    <w:uiPriority w:val="99"/>
    <w:semiHidden/>
    <w:locked/>
    <w:rsid w:val="00A95674"/>
    <w:rPr>
      <w:rFonts w:ascii="Cambria" w:hAnsi="Cambria" w:cs="Times New Roman"/>
      <w:i/>
      <w:color w:val="404040"/>
    </w:rPr>
  </w:style>
  <w:style w:type="character" w:customStyle="1" w:styleId="80">
    <w:name w:val="Заголовок 8 Знак"/>
    <w:basedOn w:val="a0"/>
    <w:link w:val="8"/>
    <w:uiPriority w:val="99"/>
    <w:semiHidden/>
    <w:locked/>
    <w:rsid w:val="00A95674"/>
    <w:rPr>
      <w:rFonts w:ascii="Cambria" w:hAnsi="Cambria" w:cs="Times New Roman"/>
      <w:color w:val="4F81BD"/>
      <w:sz w:val="20"/>
    </w:rPr>
  </w:style>
  <w:style w:type="character" w:customStyle="1" w:styleId="90">
    <w:name w:val="Заголовок 9 Знак"/>
    <w:basedOn w:val="a0"/>
    <w:link w:val="9"/>
    <w:uiPriority w:val="99"/>
    <w:semiHidden/>
    <w:locked/>
    <w:rsid w:val="00A95674"/>
    <w:rPr>
      <w:rFonts w:ascii="Cambria" w:hAnsi="Cambria" w:cs="Times New Roman"/>
      <w:i/>
      <w:color w:val="404040"/>
      <w:sz w:val="20"/>
    </w:rPr>
  </w:style>
  <w:style w:type="paragraph" w:styleId="a3">
    <w:name w:val="caption"/>
    <w:basedOn w:val="a"/>
    <w:next w:val="a"/>
    <w:uiPriority w:val="99"/>
    <w:qFormat/>
    <w:rsid w:val="00A95674"/>
    <w:rPr>
      <w:b/>
      <w:bCs/>
      <w:color w:val="4F81BD"/>
      <w:sz w:val="18"/>
      <w:szCs w:val="18"/>
    </w:rPr>
  </w:style>
  <w:style w:type="paragraph" w:styleId="a4">
    <w:name w:val="Title"/>
    <w:basedOn w:val="a"/>
    <w:next w:val="a"/>
    <w:link w:val="a5"/>
    <w:uiPriority w:val="99"/>
    <w:qFormat/>
    <w:rsid w:val="00A95674"/>
    <w:pPr>
      <w:pBdr>
        <w:bottom w:val="single" w:sz="8" w:space="4" w:color="4F81BD"/>
      </w:pBdr>
      <w:spacing w:after="300"/>
      <w:contextualSpacing/>
    </w:pPr>
    <w:rPr>
      <w:rFonts w:ascii="Cambria" w:hAnsi="Cambria"/>
      <w:color w:val="17365D"/>
      <w:spacing w:val="5"/>
      <w:kern w:val="28"/>
      <w:sz w:val="52"/>
      <w:szCs w:val="52"/>
      <w:lang w:val="en-US"/>
    </w:rPr>
  </w:style>
  <w:style w:type="character" w:customStyle="1" w:styleId="a5">
    <w:name w:val="Название Знак"/>
    <w:basedOn w:val="a0"/>
    <w:link w:val="a4"/>
    <w:uiPriority w:val="99"/>
    <w:locked/>
    <w:rsid w:val="00A95674"/>
    <w:rPr>
      <w:rFonts w:ascii="Cambria" w:hAnsi="Cambria" w:cs="Times New Roman"/>
      <w:color w:val="17365D"/>
      <w:spacing w:val="5"/>
      <w:kern w:val="28"/>
      <w:sz w:val="52"/>
    </w:rPr>
  </w:style>
  <w:style w:type="paragraph" w:styleId="a6">
    <w:name w:val="Subtitle"/>
    <w:basedOn w:val="a"/>
    <w:next w:val="a"/>
    <w:link w:val="a7"/>
    <w:uiPriority w:val="99"/>
    <w:qFormat/>
    <w:rsid w:val="00A95674"/>
    <w:pPr>
      <w:numPr>
        <w:ilvl w:val="1"/>
      </w:numPr>
    </w:pPr>
    <w:rPr>
      <w:rFonts w:ascii="Cambria" w:hAnsi="Cambria"/>
      <w:i/>
      <w:iCs/>
      <w:color w:val="4F81BD"/>
      <w:spacing w:val="15"/>
      <w:lang w:val="en-US"/>
    </w:rPr>
  </w:style>
  <w:style w:type="character" w:customStyle="1" w:styleId="a7">
    <w:name w:val="Подзаголовок Знак"/>
    <w:basedOn w:val="a0"/>
    <w:link w:val="a6"/>
    <w:uiPriority w:val="99"/>
    <w:locked/>
    <w:rsid w:val="00A95674"/>
    <w:rPr>
      <w:rFonts w:ascii="Cambria" w:hAnsi="Cambria" w:cs="Times New Roman"/>
      <w:i/>
      <w:color w:val="4F81BD"/>
      <w:spacing w:val="15"/>
      <w:sz w:val="24"/>
    </w:rPr>
  </w:style>
  <w:style w:type="character" w:styleId="a8">
    <w:name w:val="Strong"/>
    <w:basedOn w:val="a0"/>
    <w:uiPriority w:val="99"/>
    <w:qFormat/>
    <w:rsid w:val="00A95674"/>
    <w:rPr>
      <w:rFonts w:cs="Times New Roman"/>
      <w:b/>
    </w:rPr>
  </w:style>
  <w:style w:type="character" w:styleId="a9">
    <w:name w:val="Emphasis"/>
    <w:basedOn w:val="a0"/>
    <w:uiPriority w:val="99"/>
    <w:qFormat/>
    <w:rsid w:val="00A95674"/>
    <w:rPr>
      <w:rFonts w:cs="Times New Roman"/>
      <w:i/>
    </w:rPr>
  </w:style>
  <w:style w:type="paragraph" w:styleId="aa">
    <w:name w:val="No Spacing"/>
    <w:uiPriority w:val="99"/>
    <w:qFormat/>
    <w:rsid w:val="00A95674"/>
    <w:rPr>
      <w:lang w:val="ru-RU"/>
    </w:rPr>
  </w:style>
  <w:style w:type="paragraph" w:styleId="ab">
    <w:name w:val="List Paragraph"/>
    <w:basedOn w:val="a"/>
    <w:uiPriority w:val="99"/>
    <w:qFormat/>
    <w:rsid w:val="00A95674"/>
    <w:pPr>
      <w:ind w:left="720"/>
      <w:contextualSpacing/>
    </w:pPr>
  </w:style>
  <w:style w:type="paragraph" w:styleId="21">
    <w:name w:val="Quote"/>
    <w:basedOn w:val="a"/>
    <w:next w:val="a"/>
    <w:link w:val="22"/>
    <w:uiPriority w:val="99"/>
    <w:qFormat/>
    <w:rsid w:val="00A95674"/>
    <w:rPr>
      <w:rFonts w:ascii="Calibri" w:eastAsia="Calibri" w:hAnsi="Calibri"/>
      <w:i/>
      <w:iCs/>
      <w:color w:val="000000"/>
      <w:sz w:val="20"/>
      <w:szCs w:val="20"/>
      <w:lang w:val="en-US"/>
    </w:rPr>
  </w:style>
  <w:style w:type="character" w:customStyle="1" w:styleId="22">
    <w:name w:val="Цитата 2 Знак"/>
    <w:basedOn w:val="a0"/>
    <w:link w:val="21"/>
    <w:uiPriority w:val="99"/>
    <w:locked/>
    <w:rsid w:val="00A95674"/>
    <w:rPr>
      <w:rFonts w:cs="Times New Roman"/>
      <w:i/>
      <w:color w:val="000000"/>
    </w:rPr>
  </w:style>
  <w:style w:type="paragraph" w:styleId="ac">
    <w:name w:val="Intense Quote"/>
    <w:basedOn w:val="a"/>
    <w:next w:val="a"/>
    <w:link w:val="ad"/>
    <w:uiPriority w:val="99"/>
    <w:qFormat/>
    <w:rsid w:val="00A95674"/>
    <w:pPr>
      <w:pBdr>
        <w:bottom w:val="single" w:sz="4" w:space="4" w:color="4F81BD"/>
      </w:pBdr>
      <w:spacing w:before="200" w:after="280"/>
      <w:ind w:left="936" w:right="936"/>
    </w:pPr>
    <w:rPr>
      <w:rFonts w:ascii="Calibri" w:eastAsia="Calibri" w:hAnsi="Calibri"/>
      <w:b/>
      <w:bCs/>
      <w:i/>
      <w:iCs/>
      <w:color w:val="4F81BD"/>
      <w:sz w:val="20"/>
      <w:szCs w:val="20"/>
      <w:lang w:val="en-US"/>
    </w:rPr>
  </w:style>
  <w:style w:type="character" w:customStyle="1" w:styleId="ad">
    <w:name w:val="Выделенная цитата Знак"/>
    <w:basedOn w:val="a0"/>
    <w:link w:val="ac"/>
    <w:uiPriority w:val="99"/>
    <w:locked/>
    <w:rsid w:val="00A95674"/>
    <w:rPr>
      <w:rFonts w:cs="Times New Roman"/>
      <w:b/>
      <w:i/>
      <w:color w:val="4F81BD"/>
    </w:rPr>
  </w:style>
  <w:style w:type="character" w:styleId="ae">
    <w:name w:val="Subtle Emphasis"/>
    <w:basedOn w:val="a0"/>
    <w:uiPriority w:val="99"/>
    <w:qFormat/>
    <w:rsid w:val="00A95674"/>
    <w:rPr>
      <w:rFonts w:cs="Times New Roman"/>
      <w:i/>
      <w:color w:val="808080"/>
    </w:rPr>
  </w:style>
  <w:style w:type="character" w:styleId="af">
    <w:name w:val="Intense Emphasis"/>
    <w:basedOn w:val="a0"/>
    <w:uiPriority w:val="99"/>
    <w:qFormat/>
    <w:rsid w:val="00A95674"/>
    <w:rPr>
      <w:rFonts w:cs="Times New Roman"/>
      <w:b/>
      <w:i/>
      <w:color w:val="4F81BD"/>
    </w:rPr>
  </w:style>
  <w:style w:type="character" w:styleId="af0">
    <w:name w:val="Subtle Reference"/>
    <w:basedOn w:val="a0"/>
    <w:uiPriority w:val="99"/>
    <w:qFormat/>
    <w:rsid w:val="00A95674"/>
    <w:rPr>
      <w:rFonts w:cs="Times New Roman"/>
      <w:smallCaps/>
      <w:color w:val="C0504D"/>
      <w:u w:val="single"/>
    </w:rPr>
  </w:style>
  <w:style w:type="character" w:styleId="af1">
    <w:name w:val="Intense Reference"/>
    <w:basedOn w:val="a0"/>
    <w:uiPriority w:val="99"/>
    <w:qFormat/>
    <w:rsid w:val="00A95674"/>
    <w:rPr>
      <w:rFonts w:cs="Times New Roman"/>
      <w:b/>
      <w:smallCaps/>
      <w:color w:val="C0504D"/>
      <w:spacing w:val="5"/>
      <w:u w:val="single"/>
    </w:rPr>
  </w:style>
  <w:style w:type="character" w:styleId="af2">
    <w:name w:val="Book Title"/>
    <w:basedOn w:val="a0"/>
    <w:uiPriority w:val="99"/>
    <w:qFormat/>
    <w:rsid w:val="00A95674"/>
    <w:rPr>
      <w:rFonts w:cs="Times New Roman"/>
      <w:b/>
      <w:smallCaps/>
      <w:spacing w:val="5"/>
    </w:rPr>
  </w:style>
  <w:style w:type="paragraph" w:styleId="af3">
    <w:name w:val="TOC Heading"/>
    <w:basedOn w:val="1"/>
    <w:next w:val="a"/>
    <w:uiPriority w:val="99"/>
    <w:qFormat/>
    <w:rsid w:val="00A95674"/>
    <w:pPr>
      <w:outlineLvl w:val="9"/>
    </w:pPr>
  </w:style>
  <w:style w:type="table" w:styleId="af4">
    <w:name w:val="Table Grid"/>
    <w:basedOn w:val="a1"/>
    <w:uiPriority w:val="99"/>
    <w:rsid w:val="007C356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rsid w:val="007C356E"/>
    <w:rPr>
      <w:sz w:val="18"/>
      <w:szCs w:val="20"/>
      <w:lang w:val="en-US"/>
    </w:rPr>
  </w:style>
  <w:style w:type="character" w:customStyle="1" w:styleId="af6">
    <w:name w:val="Текст сноски Знак"/>
    <w:basedOn w:val="a0"/>
    <w:link w:val="af5"/>
    <w:uiPriority w:val="99"/>
    <w:semiHidden/>
    <w:locked/>
    <w:rsid w:val="007C356E"/>
    <w:rPr>
      <w:rFonts w:ascii="Times New Roman" w:hAnsi="Times New Roman" w:cs="Times New Roman"/>
      <w:sz w:val="20"/>
    </w:rPr>
  </w:style>
  <w:style w:type="character" w:styleId="af7">
    <w:name w:val="footnote reference"/>
    <w:basedOn w:val="a0"/>
    <w:uiPriority w:val="99"/>
    <w:semiHidden/>
    <w:rsid w:val="007C356E"/>
    <w:rPr>
      <w:rFonts w:cs="Times New Roman"/>
      <w:sz w:val="20"/>
      <w:vertAlign w:val="superscript"/>
    </w:rPr>
  </w:style>
  <w:style w:type="paragraph" w:styleId="af8">
    <w:name w:val="Balloon Text"/>
    <w:basedOn w:val="a"/>
    <w:link w:val="af9"/>
    <w:uiPriority w:val="99"/>
    <w:semiHidden/>
    <w:rsid w:val="00013BF8"/>
    <w:rPr>
      <w:rFonts w:ascii="Tahoma" w:hAnsi="Tahoma"/>
      <w:sz w:val="16"/>
      <w:szCs w:val="16"/>
      <w:lang w:val="en-US"/>
    </w:rPr>
  </w:style>
  <w:style w:type="character" w:customStyle="1" w:styleId="af9">
    <w:name w:val="Текст выноски Знак"/>
    <w:basedOn w:val="a0"/>
    <w:link w:val="af8"/>
    <w:uiPriority w:val="99"/>
    <w:semiHidden/>
    <w:locked/>
    <w:rsid w:val="00013BF8"/>
    <w:rPr>
      <w:rFonts w:ascii="Tahoma" w:hAnsi="Tahoma" w:cs="Times New Roman"/>
      <w:sz w:val="16"/>
    </w:rPr>
  </w:style>
  <w:style w:type="paragraph" w:styleId="afa">
    <w:name w:val="header"/>
    <w:basedOn w:val="a"/>
    <w:link w:val="afb"/>
    <w:uiPriority w:val="99"/>
    <w:rsid w:val="00A91F1B"/>
    <w:pPr>
      <w:tabs>
        <w:tab w:val="center" w:pos="4677"/>
        <w:tab w:val="right" w:pos="9355"/>
      </w:tabs>
    </w:pPr>
  </w:style>
  <w:style w:type="character" w:customStyle="1" w:styleId="afb">
    <w:name w:val="Верхний колонтитул Знак"/>
    <w:basedOn w:val="a0"/>
    <w:link w:val="afa"/>
    <w:uiPriority w:val="99"/>
    <w:semiHidden/>
    <w:locked/>
    <w:rPr>
      <w:rFonts w:ascii="Times New Roman" w:hAnsi="Times New Roman" w:cs="Times New Roman"/>
      <w:sz w:val="24"/>
      <w:szCs w:val="24"/>
      <w:lang w:val="ru-RU" w:eastAsia="ru-RU"/>
    </w:rPr>
  </w:style>
  <w:style w:type="character" w:styleId="afc">
    <w:name w:val="page number"/>
    <w:basedOn w:val="a0"/>
    <w:uiPriority w:val="99"/>
    <w:rsid w:val="00A91F1B"/>
    <w:rPr>
      <w:rFonts w:cs="Times New Roman"/>
    </w:rPr>
  </w:style>
  <w:style w:type="paragraph" w:styleId="afd">
    <w:name w:val="footer"/>
    <w:basedOn w:val="a"/>
    <w:link w:val="afe"/>
    <w:uiPriority w:val="99"/>
    <w:rsid w:val="00A91F1B"/>
    <w:pPr>
      <w:tabs>
        <w:tab w:val="center" w:pos="4677"/>
        <w:tab w:val="right" w:pos="9355"/>
      </w:tabs>
    </w:pPr>
  </w:style>
  <w:style w:type="character" w:customStyle="1" w:styleId="afe">
    <w:name w:val="Нижний колонтитул Знак"/>
    <w:basedOn w:val="a0"/>
    <w:link w:val="afd"/>
    <w:uiPriority w:val="99"/>
    <w:semiHidden/>
    <w:locked/>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C356E"/>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A95674"/>
    <w:pPr>
      <w:keepNext/>
      <w:keepLines/>
      <w:spacing w:before="480"/>
      <w:outlineLvl w:val="0"/>
    </w:pPr>
    <w:rPr>
      <w:rFonts w:ascii="Cambria" w:hAnsi="Cambria"/>
      <w:b/>
      <w:bCs/>
      <w:color w:val="365F91"/>
      <w:sz w:val="28"/>
      <w:szCs w:val="28"/>
      <w:lang w:val="en-US"/>
    </w:rPr>
  </w:style>
  <w:style w:type="paragraph" w:styleId="2">
    <w:name w:val="heading 2"/>
    <w:basedOn w:val="a"/>
    <w:next w:val="a"/>
    <w:link w:val="20"/>
    <w:uiPriority w:val="99"/>
    <w:qFormat/>
    <w:rsid w:val="00A95674"/>
    <w:pPr>
      <w:keepNext/>
      <w:keepLines/>
      <w:spacing w:before="200"/>
      <w:outlineLvl w:val="1"/>
    </w:pPr>
    <w:rPr>
      <w:rFonts w:ascii="Cambria" w:hAnsi="Cambria"/>
      <w:b/>
      <w:bCs/>
      <w:color w:val="4F81BD"/>
      <w:sz w:val="26"/>
      <w:szCs w:val="26"/>
      <w:lang w:val="en-US"/>
    </w:rPr>
  </w:style>
  <w:style w:type="paragraph" w:styleId="3">
    <w:name w:val="heading 3"/>
    <w:basedOn w:val="a"/>
    <w:next w:val="a"/>
    <w:link w:val="30"/>
    <w:uiPriority w:val="99"/>
    <w:qFormat/>
    <w:rsid w:val="00A95674"/>
    <w:pPr>
      <w:keepNext/>
      <w:keepLines/>
      <w:spacing w:before="200"/>
      <w:outlineLvl w:val="2"/>
    </w:pPr>
    <w:rPr>
      <w:rFonts w:ascii="Cambria" w:hAnsi="Cambria"/>
      <w:b/>
      <w:bCs/>
      <w:color w:val="4F81BD"/>
      <w:sz w:val="20"/>
      <w:szCs w:val="20"/>
      <w:lang w:val="en-US"/>
    </w:rPr>
  </w:style>
  <w:style w:type="paragraph" w:styleId="4">
    <w:name w:val="heading 4"/>
    <w:basedOn w:val="a"/>
    <w:next w:val="a"/>
    <w:link w:val="40"/>
    <w:uiPriority w:val="99"/>
    <w:qFormat/>
    <w:rsid w:val="00A95674"/>
    <w:pPr>
      <w:keepNext/>
      <w:keepLines/>
      <w:spacing w:before="200"/>
      <w:outlineLvl w:val="3"/>
    </w:pPr>
    <w:rPr>
      <w:rFonts w:ascii="Cambria" w:hAnsi="Cambria"/>
      <w:b/>
      <w:bCs/>
      <w:i/>
      <w:iCs/>
      <w:color w:val="4F81BD"/>
      <w:sz w:val="20"/>
      <w:szCs w:val="20"/>
      <w:lang w:val="en-US"/>
    </w:rPr>
  </w:style>
  <w:style w:type="paragraph" w:styleId="5">
    <w:name w:val="heading 5"/>
    <w:basedOn w:val="a"/>
    <w:next w:val="a"/>
    <w:link w:val="50"/>
    <w:uiPriority w:val="99"/>
    <w:qFormat/>
    <w:rsid w:val="00A95674"/>
    <w:pPr>
      <w:keepNext/>
      <w:keepLines/>
      <w:spacing w:before="200"/>
      <w:outlineLvl w:val="4"/>
    </w:pPr>
    <w:rPr>
      <w:rFonts w:ascii="Cambria" w:hAnsi="Cambria"/>
      <w:color w:val="243F60"/>
      <w:sz w:val="20"/>
      <w:szCs w:val="20"/>
      <w:lang w:val="en-US"/>
    </w:rPr>
  </w:style>
  <w:style w:type="paragraph" w:styleId="6">
    <w:name w:val="heading 6"/>
    <w:basedOn w:val="a"/>
    <w:next w:val="a"/>
    <w:link w:val="60"/>
    <w:uiPriority w:val="99"/>
    <w:qFormat/>
    <w:rsid w:val="00A95674"/>
    <w:pPr>
      <w:keepNext/>
      <w:keepLines/>
      <w:spacing w:before="200"/>
      <w:outlineLvl w:val="5"/>
    </w:pPr>
    <w:rPr>
      <w:rFonts w:ascii="Cambria" w:hAnsi="Cambria"/>
      <w:i/>
      <w:iCs/>
      <w:color w:val="243F60"/>
      <w:sz w:val="20"/>
      <w:szCs w:val="20"/>
      <w:lang w:val="en-US"/>
    </w:rPr>
  </w:style>
  <w:style w:type="paragraph" w:styleId="7">
    <w:name w:val="heading 7"/>
    <w:basedOn w:val="a"/>
    <w:next w:val="a"/>
    <w:link w:val="70"/>
    <w:uiPriority w:val="99"/>
    <w:qFormat/>
    <w:rsid w:val="00A95674"/>
    <w:pPr>
      <w:keepNext/>
      <w:keepLines/>
      <w:spacing w:before="200"/>
      <w:outlineLvl w:val="6"/>
    </w:pPr>
    <w:rPr>
      <w:rFonts w:ascii="Cambria" w:hAnsi="Cambria"/>
      <w:i/>
      <w:iCs/>
      <w:color w:val="404040"/>
      <w:sz w:val="20"/>
      <w:szCs w:val="20"/>
      <w:lang w:val="en-US"/>
    </w:rPr>
  </w:style>
  <w:style w:type="paragraph" w:styleId="8">
    <w:name w:val="heading 8"/>
    <w:basedOn w:val="a"/>
    <w:next w:val="a"/>
    <w:link w:val="80"/>
    <w:uiPriority w:val="99"/>
    <w:qFormat/>
    <w:rsid w:val="00A95674"/>
    <w:pPr>
      <w:keepNext/>
      <w:keepLines/>
      <w:spacing w:before="200"/>
      <w:outlineLvl w:val="7"/>
    </w:pPr>
    <w:rPr>
      <w:rFonts w:ascii="Cambria" w:hAnsi="Cambria"/>
      <w:color w:val="4F81BD"/>
      <w:sz w:val="20"/>
      <w:szCs w:val="20"/>
      <w:lang w:val="en-US"/>
    </w:rPr>
  </w:style>
  <w:style w:type="paragraph" w:styleId="9">
    <w:name w:val="heading 9"/>
    <w:basedOn w:val="a"/>
    <w:next w:val="a"/>
    <w:link w:val="90"/>
    <w:uiPriority w:val="99"/>
    <w:qFormat/>
    <w:rsid w:val="00A95674"/>
    <w:pPr>
      <w:keepNext/>
      <w:keepLines/>
      <w:spacing w:before="200"/>
      <w:outlineLvl w:val="8"/>
    </w:pPr>
    <w:rPr>
      <w:rFonts w:ascii="Cambria" w:hAnsi="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5674"/>
    <w:rPr>
      <w:rFonts w:ascii="Cambria" w:hAnsi="Cambria" w:cs="Times New Roman"/>
      <w:b/>
      <w:color w:val="365F91"/>
      <w:sz w:val="28"/>
    </w:rPr>
  </w:style>
  <w:style w:type="character" w:customStyle="1" w:styleId="20">
    <w:name w:val="Заголовок 2 Знак"/>
    <w:basedOn w:val="a0"/>
    <w:link w:val="2"/>
    <w:uiPriority w:val="99"/>
    <w:semiHidden/>
    <w:locked/>
    <w:rsid w:val="00A95674"/>
    <w:rPr>
      <w:rFonts w:ascii="Cambria" w:hAnsi="Cambria" w:cs="Times New Roman"/>
      <w:b/>
      <w:color w:val="4F81BD"/>
      <w:sz w:val="26"/>
    </w:rPr>
  </w:style>
  <w:style w:type="character" w:customStyle="1" w:styleId="30">
    <w:name w:val="Заголовок 3 Знак"/>
    <w:basedOn w:val="a0"/>
    <w:link w:val="3"/>
    <w:uiPriority w:val="99"/>
    <w:semiHidden/>
    <w:locked/>
    <w:rsid w:val="00A95674"/>
    <w:rPr>
      <w:rFonts w:ascii="Cambria" w:hAnsi="Cambria" w:cs="Times New Roman"/>
      <w:b/>
      <w:color w:val="4F81BD"/>
    </w:rPr>
  </w:style>
  <w:style w:type="character" w:customStyle="1" w:styleId="40">
    <w:name w:val="Заголовок 4 Знак"/>
    <w:basedOn w:val="a0"/>
    <w:link w:val="4"/>
    <w:uiPriority w:val="99"/>
    <w:semiHidden/>
    <w:locked/>
    <w:rsid w:val="00A95674"/>
    <w:rPr>
      <w:rFonts w:ascii="Cambria" w:hAnsi="Cambria" w:cs="Times New Roman"/>
      <w:b/>
      <w:i/>
      <w:color w:val="4F81BD"/>
    </w:rPr>
  </w:style>
  <w:style w:type="character" w:customStyle="1" w:styleId="50">
    <w:name w:val="Заголовок 5 Знак"/>
    <w:basedOn w:val="a0"/>
    <w:link w:val="5"/>
    <w:uiPriority w:val="99"/>
    <w:semiHidden/>
    <w:locked/>
    <w:rsid w:val="00A95674"/>
    <w:rPr>
      <w:rFonts w:ascii="Cambria" w:hAnsi="Cambria" w:cs="Times New Roman"/>
      <w:color w:val="243F60"/>
    </w:rPr>
  </w:style>
  <w:style w:type="character" w:customStyle="1" w:styleId="60">
    <w:name w:val="Заголовок 6 Знак"/>
    <w:basedOn w:val="a0"/>
    <w:link w:val="6"/>
    <w:uiPriority w:val="99"/>
    <w:semiHidden/>
    <w:locked/>
    <w:rsid w:val="00A95674"/>
    <w:rPr>
      <w:rFonts w:ascii="Cambria" w:hAnsi="Cambria" w:cs="Times New Roman"/>
      <w:i/>
      <w:color w:val="243F60"/>
    </w:rPr>
  </w:style>
  <w:style w:type="character" w:customStyle="1" w:styleId="70">
    <w:name w:val="Заголовок 7 Знак"/>
    <w:basedOn w:val="a0"/>
    <w:link w:val="7"/>
    <w:uiPriority w:val="99"/>
    <w:semiHidden/>
    <w:locked/>
    <w:rsid w:val="00A95674"/>
    <w:rPr>
      <w:rFonts w:ascii="Cambria" w:hAnsi="Cambria" w:cs="Times New Roman"/>
      <w:i/>
      <w:color w:val="404040"/>
    </w:rPr>
  </w:style>
  <w:style w:type="character" w:customStyle="1" w:styleId="80">
    <w:name w:val="Заголовок 8 Знак"/>
    <w:basedOn w:val="a0"/>
    <w:link w:val="8"/>
    <w:uiPriority w:val="99"/>
    <w:semiHidden/>
    <w:locked/>
    <w:rsid w:val="00A95674"/>
    <w:rPr>
      <w:rFonts w:ascii="Cambria" w:hAnsi="Cambria" w:cs="Times New Roman"/>
      <w:color w:val="4F81BD"/>
      <w:sz w:val="20"/>
    </w:rPr>
  </w:style>
  <w:style w:type="character" w:customStyle="1" w:styleId="90">
    <w:name w:val="Заголовок 9 Знак"/>
    <w:basedOn w:val="a0"/>
    <w:link w:val="9"/>
    <w:uiPriority w:val="99"/>
    <w:semiHidden/>
    <w:locked/>
    <w:rsid w:val="00A95674"/>
    <w:rPr>
      <w:rFonts w:ascii="Cambria" w:hAnsi="Cambria" w:cs="Times New Roman"/>
      <w:i/>
      <w:color w:val="404040"/>
      <w:sz w:val="20"/>
    </w:rPr>
  </w:style>
  <w:style w:type="paragraph" w:styleId="a3">
    <w:name w:val="caption"/>
    <w:basedOn w:val="a"/>
    <w:next w:val="a"/>
    <w:uiPriority w:val="99"/>
    <w:qFormat/>
    <w:rsid w:val="00A95674"/>
    <w:rPr>
      <w:b/>
      <w:bCs/>
      <w:color w:val="4F81BD"/>
      <w:sz w:val="18"/>
      <w:szCs w:val="18"/>
    </w:rPr>
  </w:style>
  <w:style w:type="paragraph" w:styleId="a4">
    <w:name w:val="Title"/>
    <w:basedOn w:val="a"/>
    <w:next w:val="a"/>
    <w:link w:val="a5"/>
    <w:uiPriority w:val="99"/>
    <w:qFormat/>
    <w:rsid w:val="00A95674"/>
    <w:pPr>
      <w:pBdr>
        <w:bottom w:val="single" w:sz="8" w:space="4" w:color="4F81BD"/>
      </w:pBdr>
      <w:spacing w:after="300"/>
      <w:contextualSpacing/>
    </w:pPr>
    <w:rPr>
      <w:rFonts w:ascii="Cambria" w:hAnsi="Cambria"/>
      <w:color w:val="17365D"/>
      <w:spacing w:val="5"/>
      <w:kern w:val="28"/>
      <w:sz w:val="52"/>
      <w:szCs w:val="52"/>
      <w:lang w:val="en-US"/>
    </w:rPr>
  </w:style>
  <w:style w:type="character" w:customStyle="1" w:styleId="a5">
    <w:name w:val="Название Знак"/>
    <w:basedOn w:val="a0"/>
    <w:link w:val="a4"/>
    <w:uiPriority w:val="99"/>
    <w:locked/>
    <w:rsid w:val="00A95674"/>
    <w:rPr>
      <w:rFonts w:ascii="Cambria" w:hAnsi="Cambria" w:cs="Times New Roman"/>
      <w:color w:val="17365D"/>
      <w:spacing w:val="5"/>
      <w:kern w:val="28"/>
      <w:sz w:val="52"/>
    </w:rPr>
  </w:style>
  <w:style w:type="paragraph" w:styleId="a6">
    <w:name w:val="Subtitle"/>
    <w:basedOn w:val="a"/>
    <w:next w:val="a"/>
    <w:link w:val="a7"/>
    <w:uiPriority w:val="99"/>
    <w:qFormat/>
    <w:rsid w:val="00A95674"/>
    <w:pPr>
      <w:numPr>
        <w:ilvl w:val="1"/>
      </w:numPr>
    </w:pPr>
    <w:rPr>
      <w:rFonts w:ascii="Cambria" w:hAnsi="Cambria"/>
      <w:i/>
      <w:iCs/>
      <w:color w:val="4F81BD"/>
      <w:spacing w:val="15"/>
      <w:lang w:val="en-US"/>
    </w:rPr>
  </w:style>
  <w:style w:type="character" w:customStyle="1" w:styleId="a7">
    <w:name w:val="Подзаголовок Знак"/>
    <w:basedOn w:val="a0"/>
    <w:link w:val="a6"/>
    <w:uiPriority w:val="99"/>
    <w:locked/>
    <w:rsid w:val="00A95674"/>
    <w:rPr>
      <w:rFonts w:ascii="Cambria" w:hAnsi="Cambria" w:cs="Times New Roman"/>
      <w:i/>
      <w:color w:val="4F81BD"/>
      <w:spacing w:val="15"/>
      <w:sz w:val="24"/>
    </w:rPr>
  </w:style>
  <w:style w:type="character" w:styleId="a8">
    <w:name w:val="Strong"/>
    <w:basedOn w:val="a0"/>
    <w:uiPriority w:val="99"/>
    <w:qFormat/>
    <w:rsid w:val="00A95674"/>
    <w:rPr>
      <w:rFonts w:cs="Times New Roman"/>
      <w:b/>
    </w:rPr>
  </w:style>
  <w:style w:type="character" w:styleId="a9">
    <w:name w:val="Emphasis"/>
    <w:basedOn w:val="a0"/>
    <w:uiPriority w:val="99"/>
    <w:qFormat/>
    <w:rsid w:val="00A95674"/>
    <w:rPr>
      <w:rFonts w:cs="Times New Roman"/>
      <w:i/>
    </w:rPr>
  </w:style>
  <w:style w:type="paragraph" w:styleId="aa">
    <w:name w:val="No Spacing"/>
    <w:uiPriority w:val="99"/>
    <w:qFormat/>
    <w:rsid w:val="00A95674"/>
    <w:rPr>
      <w:lang w:val="ru-RU"/>
    </w:rPr>
  </w:style>
  <w:style w:type="paragraph" w:styleId="ab">
    <w:name w:val="List Paragraph"/>
    <w:basedOn w:val="a"/>
    <w:uiPriority w:val="99"/>
    <w:qFormat/>
    <w:rsid w:val="00A95674"/>
    <w:pPr>
      <w:ind w:left="720"/>
      <w:contextualSpacing/>
    </w:pPr>
  </w:style>
  <w:style w:type="paragraph" w:styleId="21">
    <w:name w:val="Quote"/>
    <w:basedOn w:val="a"/>
    <w:next w:val="a"/>
    <w:link w:val="22"/>
    <w:uiPriority w:val="99"/>
    <w:qFormat/>
    <w:rsid w:val="00A95674"/>
    <w:rPr>
      <w:rFonts w:ascii="Calibri" w:eastAsia="Calibri" w:hAnsi="Calibri"/>
      <w:i/>
      <w:iCs/>
      <w:color w:val="000000"/>
      <w:sz w:val="20"/>
      <w:szCs w:val="20"/>
      <w:lang w:val="en-US"/>
    </w:rPr>
  </w:style>
  <w:style w:type="character" w:customStyle="1" w:styleId="22">
    <w:name w:val="Цитата 2 Знак"/>
    <w:basedOn w:val="a0"/>
    <w:link w:val="21"/>
    <w:uiPriority w:val="99"/>
    <w:locked/>
    <w:rsid w:val="00A95674"/>
    <w:rPr>
      <w:rFonts w:cs="Times New Roman"/>
      <w:i/>
      <w:color w:val="000000"/>
    </w:rPr>
  </w:style>
  <w:style w:type="paragraph" w:styleId="ac">
    <w:name w:val="Intense Quote"/>
    <w:basedOn w:val="a"/>
    <w:next w:val="a"/>
    <w:link w:val="ad"/>
    <w:uiPriority w:val="99"/>
    <w:qFormat/>
    <w:rsid w:val="00A95674"/>
    <w:pPr>
      <w:pBdr>
        <w:bottom w:val="single" w:sz="4" w:space="4" w:color="4F81BD"/>
      </w:pBdr>
      <w:spacing w:before="200" w:after="280"/>
      <w:ind w:left="936" w:right="936"/>
    </w:pPr>
    <w:rPr>
      <w:rFonts w:ascii="Calibri" w:eastAsia="Calibri" w:hAnsi="Calibri"/>
      <w:b/>
      <w:bCs/>
      <w:i/>
      <w:iCs/>
      <w:color w:val="4F81BD"/>
      <w:sz w:val="20"/>
      <w:szCs w:val="20"/>
      <w:lang w:val="en-US"/>
    </w:rPr>
  </w:style>
  <w:style w:type="character" w:customStyle="1" w:styleId="ad">
    <w:name w:val="Выделенная цитата Знак"/>
    <w:basedOn w:val="a0"/>
    <w:link w:val="ac"/>
    <w:uiPriority w:val="99"/>
    <w:locked/>
    <w:rsid w:val="00A95674"/>
    <w:rPr>
      <w:rFonts w:cs="Times New Roman"/>
      <w:b/>
      <w:i/>
      <w:color w:val="4F81BD"/>
    </w:rPr>
  </w:style>
  <w:style w:type="character" w:styleId="ae">
    <w:name w:val="Subtle Emphasis"/>
    <w:basedOn w:val="a0"/>
    <w:uiPriority w:val="99"/>
    <w:qFormat/>
    <w:rsid w:val="00A95674"/>
    <w:rPr>
      <w:rFonts w:cs="Times New Roman"/>
      <w:i/>
      <w:color w:val="808080"/>
    </w:rPr>
  </w:style>
  <w:style w:type="character" w:styleId="af">
    <w:name w:val="Intense Emphasis"/>
    <w:basedOn w:val="a0"/>
    <w:uiPriority w:val="99"/>
    <w:qFormat/>
    <w:rsid w:val="00A95674"/>
    <w:rPr>
      <w:rFonts w:cs="Times New Roman"/>
      <w:b/>
      <w:i/>
      <w:color w:val="4F81BD"/>
    </w:rPr>
  </w:style>
  <w:style w:type="character" w:styleId="af0">
    <w:name w:val="Subtle Reference"/>
    <w:basedOn w:val="a0"/>
    <w:uiPriority w:val="99"/>
    <w:qFormat/>
    <w:rsid w:val="00A95674"/>
    <w:rPr>
      <w:rFonts w:cs="Times New Roman"/>
      <w:smallCaps/>
      <w:color w:val="C0504D"/>
      <w:u w:val="single"/>
    </w:rPr>
  </w:style>
  <w:style w:type="character" w:styleId="af1">
    <w:name w:val="Intense Reference"/>
    <w:basedOn w:val="a0"/>
    <w:uiPriority w:val="99"/>
    <w:qFormat/>
    <w:rsid w:val="00A95674"/>
    <w:rPr>
      <w:rFonts w:cs="Times New Roman"/>
      <w:b/>
      <w:smallCaps/>
      <w:color w:val="C0504D"/>
      <w:spacing w:val="5"/>
      <w:u w:val="single"/>
    </w:rPr>
  </w:style>
  <w:style w:type="character" w:styleId="af2">
    <w:name w:val="Book Title"/>
    <w:basedOn w:val="a0"/>
    <w:uiPriority w:val="99"/>
    <w:qFormat/>
    <w:rsid w:val="00A95674"/>
    <w:rPr>
      <w:rFonts w:cs="Times New Roman"/>
      <w:b/>
      <w:smallCaps/>
      <w:spacing w:val="5"/>
    </w:rPr>
  </w:style>
  <w:style w:type="paragraph" w:styleId="af3">
    <w:name w:val="TOC Heading"/>
    <w:basedOn w:val="1"/>
    <w:next w:val="a"/>
    <w:uiPriority w:val="99"/>
    <w:qFormat/>
    <w:rsid w:val="00A95674"/>
    <w:pPr>
      <w:outlineLvl w:val="9"/>
    </w:pPr>
  </w:style>
  <w:style w:type="table" w:styleId="af4">
    <w:name w:val="Table Grid"/>
    <w:basedOn w:val="a1"/>
    <w:uiPriority w:val="99"/>
    <w:rsid w:val="007C356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rsid w:val="007C356E"/>
    <w:rPr>
      <w:sz w:val="18"/>
      <w:szCs w:val="20"/>
      <w:lang w:val="en-US"/>
    </w:rPr>
  </w:style>
  <w:style w:type="character" w:customStyle="1" w:styleId="af6">
    <w:name w:val="Текст сноски Знак"/>
    <w:basedOn w:val="a0"/>
    <w:link w:val="af5"/>
    <w:uiPriority w:val="99"/>
    <w:semiHidden/>
    <w:locked/>
    <w:rsid w:val="007C356E"/>
    <w:rPr>
      <w:rFonts w:ascii="Times New Roman" w:hAnsi="Times New Roman" w:cs="Times New Roman"/>
      <w:sz w:val="20"/>
    </w:rPr>
  </w:style>
  <w:style w:type="character" w:styleId="af7">
    <w:name w:val="footnote reference"/>
    <w:basedOn w:val="a0"/>
    <w:uiPriority w:val="99"/>
    <w:semiHidden/>
    <w:rsid w:val="007C356E"/>
    <w:rPr>
      <w:rFonts w:cs="Times New Roman"/>
      <w:sz w:val="20"/>
      <w:vertAlign w:val="superscript"/>
    </w:rPr>
  </w:style>
  <w:style w:type="paragraph" w:styleId="af8">
    <w:name w:val="Balloon Text"/>
    <w:basedOn w:val="a"/>
    <w:link w:val="af9"/>
    <w:uiPriority w:val="99"/>
    <w:semiHidden/>
    <w:rsid w:val="00013BF8"/>
    <w:rPr>
      <w:rFonts w:ascii="Tahoma" w:hAnsi="Tahoma"/>
      <w:sz w:val="16"/>
      <w:szCs w:val="16"/>
      <w:lang w:val="en-US"/>
    </w:rPr>
  </w:style>
  <w:style w:type="character" w:customStyle="1" w:styleId="af9">
    <w:name w:val="Текст выноски Знак"/>
    <w:basedOn w:val="a0"/>
    <w:link w:val="af8"/>
    <w:uiPriority w:val="99"/>
    <w:semiHidden/>
    <w:locked/>
    <w:rsid w:val="00013BF8"/>
    <w:rPr>
      <w:rFonts w:ascii="Tahoma" w:hAnsi="Tahoma" w:cs="Times New Roman"/>
      <w:sz w:val="16"/>
    </w:rPr>
  </w:style>
  <w:style w:type="paragraph" w:styleId="afa">
    <w:name w:val="header"/>
    <w:basedOn w:val="a"/>
    <w:link w:val="afb"/>
    <w:uiPriority w:val="99"/>
    <w:rsid w:val="00A91F1B"/>
    <w:pPr>
      <w:tabs>
        <w:tab w:val="center" w:pos="4677"/>
        <w:tab w:val="right" w:pos="9355"/>
      </w:tabs>
    </w:pPr>
  </w:style>
  <w:style w:type="character" w:customStyle="1" w:styleId="afb">
    <w:name w:val="Верхний колонтитул Знак"/>
    <w:basedOn w:val="a0"/>
    <w:link w:val="afa"/>
    <w:uiPriority w:val="99"/>
    <w:semiHidden/>
    <w:locked/>
    <w:rPr>
      <w:rFonts w:ascii="Times New Roman" w:hAnsi="Times New Roman" w:cs="Times New Roman"/>
      <w:sz w:val="24"/>
      <w:szCs w:val="24"/>
      <w:lang w:val="ru-RU" w:eastAsia="ru-RU"/>
    </w:rPr>
  </w:style>
  <w:style w:type="character" w:styleId="afc">
    <w:name w:val="page number"/>
    <w:basedOn w:val="a0"/>
    <w:uiPriority w:val="99"/>
    <w:rsid w:val="00A91F1B"/>
    <w:rPr>
      <w:rFonts w:cs="Times New Roman"/>
    </w:rPr>
  </w:style>
  <w:style w:type="paragraph" w:styleId="afd">
    <w:name w:val="footer"/>
    <w:basedOn w:val="a"/>
    <w:link w:val="afe"/>
    <w:uiPriority w:val="99"/>
    <w:rsid w:val="00A91F1B"/>
    <w:pPr>
      <w:tabs>
        <w:tab w:val="center" w:pos="4677"/>
        <w:tab w:val="right" w:pos="9355"/>
      </w:tabs>
    </w:pPr>
  </w:style>
  <w:style w:type="character" w:customStyle="1" w:styleId="afe">
    <w:name w:val="Нижний колонтитул Знак"/>
    <w:basedOn w:val="a0"/>
    <w:link w:val="afd"/>
    <w:uiPriority w:val="99"/>
    <w:semiHidden/>
    <w:locked/>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92322">
      <w:marLeft w:val="0"/>
      <w:marRight w:val="0"/>
      <w:marTop w:val="0"/>
      <w:marBottom w:val="0"/>
      <w:divBdr>
        <w:top w:val="none" w:sz="0" w:space="0" w:color="auto"/>
        <w:left w:val="none" w:sz="0" w:space="0" w:color="auto"/>
        <w:bottom w:val="none" w:sz="0" w:space="0" w:color="auto"/>
        <w:right w:val="none" w:sz="0" w:space="0" w:color="auto"/>
      </w:divBdr>
      <w:divsChild>
        <w:div w:id="1336692332">
          <w:marLeft w:val="0"/>
          <w:marRight w:val="0"/>
          <w:marTop w:val="0"/>
          <w:marBottom w:val="0"/>
          <w:divBdr>
            <w:top w:val="none" w:sz="0" w:space="0" w:color="auto"/>
            <w:left w:val="none" w:sz="0" w:space="0" w:color="auto"/>
            <w:bottom w:val="none" w:sz="0" w:space="0" w:color="auto"/>
            <w:right w:val="none" w:sz="0" w:space="0" w:color="auto"/>
          </w:divBdr>
        </w:div>
        <w:div w:id="1336692378">
          <w:marLeft w:val="0"/>
          <w:marRight w:val="0"/>
          <w:marTop w:val="0"/>
          <w:marBottom w:val="0"/>
          <w:divBdr>
            <w:top w:val="none" w:sz="0" w:space="0" w:color="auto"/>
            <w:left w:val="none" w:sz="0" w:space="0" w:color="auto"/>
            <w:bottom w:val="none" w:sz="0" w:space="0" w:color="auto"/>
            <w:right w:val="none" w:sz="0" w:space="0" w:color="auto"/>
          </w:divBdr>
        </w:div>
        <w:div w:id="1336692383">
          <w:marLeft w:val="0"/>
          <w:marRight w:val="0"/>
          <w:marTop w:val="0"/>
          <w:marBottom w:val="0"/>
          <w:divBdr>
            <w:top w:val="none" w:sz="0" w:space="0" w:color="auto"/>
            <w:left w:val="none" w:sz="0" w:space="0" w:color="auto"/>
            <w:bottom w:val="none" w:sz="0" w:space="0" w:color="auto"/>
            <w:right w:val="none" w:sz="0" w:space="0" w:color="auto"/>
          </w:divBdr>
        </w:div>
        <w:div w:id="1336692392">
          <w:marLeft w:val="0"/>
          <w:marRight w:val="0"/>
          <w:marTop w:val="0"/>
          <w:marBottom w:val="0"/>
          <w:divBdr>
            <w:top w:val="none" w:sz="0" w:space="0" w:color="auto"/>
            <w:left w:val="none" w:sz="0" w:space="0" w:color="auto"/>
            <w:bottom w:val="none" w:sz="0" w:space="0" w:color="auto"/>
            <w:right w:val="none" w:sz="0" w:space="0" w:color="auto"/>
          </w:divBdr>
        </w:div>
      </w:divsChild>
    </w:div>
    <w:div w:id="1336692336">
      <w:marLeft w:val="0"/>
      <w:marRight w:val="0"/>
      <w:marTop w:val="0"/>
      <w:marBottom w:val="0"/>
      <w:divBdr>
        <w:top w:val="none" w:sz="0" w:space="0" w:color="auto"/>
        <w:left w:val="none" w:sz="0" w:space="0" w:color="auto"/>
        <w:bottom w:val="none" w:sz="0" w:space="0" w:color="auto"/>
        <w:right w:val="none" w:sz="0" w:space="0" w:color="auto"/>
      </w:divBdr>
      <w:divsChild>
        <w:div w:id="1336692323">
          <w:marLeft w:val="0"/>
          <w:marRight w:val="0"/>
          <w:marTop w:val="0"/>
          <w:marBottom w:val="0"/>
          <w:divBdr>
            <w:top w:val="none" w:sz="0" w:space="0" w:color="auto"/>
            <w:left w:val="none" w:sz="0" w:space="0" w:color="auto"/>
            <w:bottom w:val="none" w:sz="0" w:space="0" w:color="auto"/>
            <w:right w:val="none" w:sz="0" w:space="0" w:color="auto"/>
          </w:divBdr>
        </w:div>
        <w:div w:id="1336692324">
          <w:marLeft w:val="0"/>
          <w:marRight w:val="0"/>
          <w:marTop w:val="0"/>
          <w:marBottom w:val="0"/>
          <w:divBdr>
            <w:top w:val="none" w:sz="0" w:space="0" w:color="auto"/>
            <w:left w:val="none" w:sz="0" w:space="0" w:color="auto"/>
            <w:bottom w:val="none" w:sz="0" w:space="0" w:color="auto"/>
            <w:right w:val="none" w:sz="0" w:space="0" w:color="auto"/>
          </w:divBdr>
        </w:div>
        <w:div w:id="1336692326">
          <w:marLeft w:val="0"/>
          <w:marRight w:val="0"/>
          <w:marTop w:val="0"/>
          <w:marBottom w:val="0"/>
          <w:divBdr>
            <w:top w:val="none" w:sz="0" w:space="0" w:color="auto"/>
            <w:left w:val="none" w:sz="0" w:space="0" w:color="auto"/>
            <w:bottom w:val="none" w:sz="0" w:space="0" w:color="auto"/>
            <w:right w:val="none" w:sz="0" w:space="0" w:color="auto"/>
          </w:divBdr>
        </w:div>
        <w:div w:id="1336692327">
          <w:marLeft w:val="0"/>
          <w:marRight w:val="0"/>
          <w:marTop w:val="0"/>
          <w:marBottom w:val="0"/>
          <w:divBdr>
            <w:top w:val="none" w:sz="0" w:space="0" w:color="auto"/>
            <w:left w:val="none" w:sz="0" w:space="0" w:color="auto"/>
            <w:bottom w:val="none" w:sz="0" w:space="0" w:color="auto"/>
            <w:right w:val="none" w:sz="0" w:space="0" w:color="auto"/>
          </w:divBdr>
        </w:div>
        <w:div w:id="1336692330">
          <w:marLeft w:val="0"/>
          <w:marRight w:val="0"/>
          <w:marTop w:val="0"/>
          <w:marBottom w:val="0"/>
          <w:divBdr>
            <w:top w:val="none" w:sz="0" w:space="0" w:color="auto"/>
            <w:left w:val="none" w:sz="0" w:space="0" w:color="auto"/>
            <w:bottom w:val="none" w:sz="0" w:space="0" w:color="auto"/>
            <w:right w:val="none" w:sz="0" w:space="0" w:color="auto"/>
          </w:divBdr>
        </w:div>
        <w:div w:id="1336692335">
          <w:marLeft w:val="0"/>
          <w:marRight w:val="0"/>
          <w:marTop w:val="0"/>
          <w:marBottom w:val="0"/>
          <w:divBdr>
            <w:top w:val="none" w:sz="0" w:space="0" w:color="auto"/>
            <w:left w:val="none" w:sz="0" w:space="0" w:color="auto"/>
            <w:bottom w:val="none" w:sz="0" w:space="0" w:color="auto"/>
            <w:right w:val="none" w:sz="0" w:space="0" w:color="auto"/>
          </w:divBdr>
        </w:div>
        <w:div w:id="1336692337">
          <w:marLeft w:val="0"/>
          <w:marRight w:val="0"/>
          <w:marTop w:val="0"/>
          <w:marBottom w:val="0"/>
          <w:divBdr>
            <w:top w:val="none" w:sz="0" w:space="0" w:color="auto"/>
            <w:left w:val="none" w:sz="0" w:space="0" w:color="auto"/>
            <w:bottom w:val="none" w:sz="0" w:space="0" w:color="auto"/>
            <w:right w:val="none" w:sz="0" w:space="0" w:color="auto"/>
          </w:divBdr>
        </w:div>
        <w:div w:id="1336692338">
          <w:marLeft w:val="0"/>
          <w:marRight w:val="0"/>
          <w:marTop w:val="0"/>
          <w:marBottom w:val="0"/>
          <w:divBdr>
            <w:top w:val="none" w:sz="0" w:space="0" w:color="auto"/>
            <w:left w:val="none" w:sz="0" w:space="0" w:color="auto"/>
            <w:bottom w:val="none" w:sz="0" w:space="0" w:color="auto"/>
            <w:right w:val="none" w:sz="0" w:space="0" w:color="auto"/>
          </w:divBdr>
        </w:div>
        <w:div w:id="1336692341">
          <w:marLeft w:val="0"/>
          <w:marRight w:val="0"/>
          <w:marTop w:val="0"/>
          <w:marBottom w:val="0"/>
          <w:divBdr>
            <w:top w:val="none" w:sz="0" w:space="0" w:color="auto"/>
            <w:left w:val="none" w:sz="0" w:space="0" w:color="auto"/>
            <w:bottom w:val="none" w:sz="0" w:space="0" w:color="auto"/>
            <w:right w:val="none" w:sz="0" w:space="0" w:color="auto"/>
          </w:divBdr>
        </w:div>
        <w:div w:id="1336692342">
          <w:marLeft w:val="0"/>
          <w:marRight w:val="0"/>
          <w:marTop w:val="0"/>
          <w:marBottom w:val="0"/>
          <w:divBdr>
            <w:top w:val="none" w:sz="0" w:space="0" w:color="auto"/>
            <w:left w:val="none" w:sz="0" w:space="0" w:color="auto"/>
            <w:bottom w:val="none" w:sz="0" w:space="0" w:color="auto"/>
            <w:right w:val="none" w:sz="0" w:space="0" w:color="auto"/>
          </w:divBdr>
        </w:div>
        <w:div w:id="1336692344">
          <w:marLeft w:val="0"/>
          <w:marRight w:val="0"/>
          <w:marTop w:val="0"/>
          <w:marBottom w:val="0"/>
          <w:divBdr>
            <w:top w:val="none" w:sz="0" w:space="0" w:color="auto"/>
            <w:left w:val="none" w:sz="0" w:space="0" w:color="auto"/>
            <w:bottom w:val="none" w:sz="0" w:space="0" w:color="auto"/>
            <w:right w:val="none" w:sz="0" w:space="0" w:color="auto"/>
          </w:divBdr>
        </w:div>
        <w:div w:id="1336692346">
          <w:marLeft w:val="0"/>
          <w:marRight w:val="0"/>
          <w:marTop w:val="0"/>
          <w:marBottom w:val="0"/>
          <w:divBdr>
            <w:top w:val="none" w:sz="0" w:space="0" w:color="auto"/>
            <w:left w:val="none" w:sz="0" w:space="0" w:color="auto"/>
            <w:bottom w:val="none" w:sz="0" w:space="0" w:color="auto"/>
            <w:right w:val="none" w:sz="0" w:space="0" w:color="auto"/>
          </w:divBdr>
        </w:div>
        <w:div w:id="1336692358">
          <w:marLeft w:val="0"/>
          <w:marRight w:val="0"/>
          <w:marTop w:val="0"/>
          <w:marBottom w:val="0"/>
          <w:divBdr>
            <w:top w:val="none" w:sz="0" w:space="0" w:color="auto"/>
            <w:left w:val="none" w:sz="0" w:space="0" w:color="auto"/>
            <w:bottom w:val="none" w:sz="0" w:space="0" w:color="auto"/>
            <w:right w:val="none" w:sz="0" w:space="0" w:color="auto"/>
          </w:divBdr>
        </w:div>
        <w:div w:id="1336692361">
          <w:marLeft w:val="0"/>
          <w:marRight w:val="0"/>
          <w:marTop w:val="0"/>
          <w:marBottom w:val="0"/>
          <w:divBdr>
            <w:top w:val="none" w:sz="0" w:space="0" w:color="auto"/>
            <w:left w:val="none" w:sz="0" w:space="0" w:color="auto"/>
            <w:bottom w:val="none" w:sz="0" w:space="0" w:color="auto"/>
            <w:right w:val="none" w:sz="0" w:space="0" w:color="auto"/>
          </w:divBdr>
        </w:div>
        <w:div w:id="1336692364">
          <w:marLeft w:val="0"/>
          <w:marRight w:val="0"/>
          <w:marTop w:val="0"/>
          <w:marBottom w:val="0"/>
          <w:divBdr>
            <w:top w:val="none" w:sz="0" w:space="0" w:color="auto"/>
            <w:left w:val="none" w:sz="0" w:space="0" w:color="auto"/>
            <w:bottom w:val="none" w:sz="0" w:space="0" w:color="auto"/>
            <w:right w:val="none" w:sz="0" w:space="0" w:color="auto"/>
          </w:divBdr>
        </w:div>
        <w:div w:id="1336692366">
          <w:marLeft w:val="0"/>
          <w:marRight w:val="0"/>
          <w:marTop w:val="0"/>
          <w:marBottom w:val="0"/>
          <w:divBdr>
            <w:top w:val="none" w:sz="0" w:space="0" w:color="auto"/>
            <w:left w:val="none" w:sz="0" w:space="0" w:color="auto"/>
            <w:bottom w:val="none" w:sz="0" w:space="0" w:color="auto"/>
            <w:right w:val="none" w:sz="0" w:space="0" w:color="auto"/>
          </w:divBdr>
        </w:div>
        <w:div w:id="1336692367">
          <w:marLeft w:val="0"/>
          <w:marRight w:val="0"/>
          <w:marTop w:val="0"/>
          <w:marBottom w:val="0"/>
          <w:divBdr>
            <w:top w:val="none" w:sz="0" w:space="0" w:color="auto"/>
            <w:left w:val="none" w:sz="0" w:space="0" w:color="auto"/>
            <w:bottom w:val="none" w:sz="0" w:space="0" w:color="auto"/>
            <w:right w:val="none" w:sz="0" w:space="0" w:color="auto"/>
          </w:divBdr>
        </w:div>
        <w:div w:id="1336692368">
          <w:marLeft w:val="0"/>
          <w:marRight w:val="0"/>
          <w:marTop w:val="0"/>
          <w:marBottom w:val="0"/>
          <w:divBdr>
            <w:top w:val="none" w:sz="0" w:space="0" w:color="auto"/>
            <w:left w:val="none" w:sz="0" w:space="0" w:color="auto"/>
            <w:bottom w:val="none" w:sz="0" w:space="0" w:color="auto"/>
            <w:right w:val="none" w:sz="0" w:space="0" w:color="auto"/>
          </w:divBdr>
        </w:div>
        <w:div w:id="1336692369">
          <w:marLeft w:val="0"/>
          <w:marRight w:val="0"/>
          <w:marTop w:val="0"/>
          <w:marBottom w:val="0"/>
          <w:divBdr>
            <w:top w:val="none" w:sz="0" w:space="0" w:color="auto"/>
            <w:left w:val="none" w:sz="0" w:space="0" w:color="auto"/>
            <w:bottom w:val="none" w:sz="0" w:space="0" w:color="auto"/>
            <w:right w:val="none" w:sz="0" w:space="0" w:color="auto"/>
          </w:divBdr>
        </w:div>
        <w:div w:id="1336692371">
          <w:marLeft w:val="0"/>
          <w:marRight w:val="0"/>
          <w:marTop w:val="0"/>
          <w:marBottom w:val="0"/>
          <w:divBdr>
            <w:top w:val="none" w:sz="0" w:space="0" w:color="auto"/>
            <w:left w:val="none" w:sz="0" w:space="0" w:color="auto"/>
            <w:bottom w:val="none" w:sz="0" w:space="0" w:color="auto"/>
            <w:right w:val="none" w:sz="0" w:space="0" w:color="auto"/>
          </w:divBdr>
        </w:div>
        <w:div w:id="1336692376">
          <w:marLeft w:val="0"/>
          <w:marRight w:val="0"/>
          <w:marTop w:val="0"/>
          <w:marBottom w:val="0"/>
          <w:divBdr>
            <w:top w:val="none" w:sz="0" w:space="0" w:color="auto"/>
            <w:left w:val="none" w:sz="0" w:space="0" w:color="auto"/>
            <w:bottom w:val="none" w:sz="0" w:space="0" w:color="auto"/>
            <w:right w:val="none" w:sz="0" w:space="0" w:color="auto"/>
          </w:divBdr>
        </w:div>
        <w:div w:id="1336692377">
          <w:marLeft w:val="0"/>
          <w:marRight w:val="0"/>
          <w:marTop w:val="0"/>
          <w:marBottom w:val="0"/>
          <w:divBdr>
            <w:top w:val="none" w:sz="0" w:space="0" w:color="auto"/>
            <w:left w:val="none" w:sz="0" w:space="0" w:color="auto"/>
            <w:bottom w:val="none" w:sz="0" w:space="0" w:color="auto"/>
            <w:right w:val="none" w:sz="0" w:space="0" w:color="auto"/>
          </w:divBdr>
        </w:div>
        <w:div w:id="1336692380">
          <w:marLeft w:val="0"/>
          <w:marRight w:val="0"/>
          <w:marTop w:val="0"/>
          <w:marBottom w:val="0"/>
          <w:divBdr>
            <w:top w:val="none" w:sz="0" w:space="0" w:color="auto"/>
            <w:left w:val="none" w:sz="0" w:space="0" w:color="auto"/>
            <w:bottom w:val="none" w:sz="0" w:space="0" w:color="auto"/>
            <w:right w:val="none" w:sz="0" w:space="0" w:color="auto"/>
          </w:divBdr>
        </w:div>
        <w:div w:id="1336692381">
          <w:marLeft w:val="0"/>
          <w:marRight w:val="0"/>
          <w:marTop w:val="0"/>
          <w:marBottom w:val="0"/>
          <w:divBdr>
            <w:top w:val="none" w:sz="0" w:space="0" w:color="auto"/>
            <w:left w:val="none" w:sz="0" w:space="0" w:color="auto"/>
            <w:bottom w:val="none" w:sz="0" w:space="0" w:color="auto"/>
            <w:right w:val="none" w:sz="0" w:space="0" w:color="auto"/>
          </w:divBdr>
        </w:div>
        <w:div w:id="1336692393">
          <w:marLeft w:val="0"/>
          <w:marRight w:val="0"/>
          <w:marTop w:val="0"/>
          <w:marBottom w:val="0"/>
          <w:divBdr>
            <w:top w:val="none" w:sz="0" w:space="0" w:color="auto"/>
            <w:left w:val="none" w:sz="0" w:space="0" w:color="auto"/>
            <w:bottom w:val="none" w:sz="0" w:space="0" w:color="auto"/>
            <w:right w:val="none" w:sz="0" w:space="0" w:color="auto"/>
          </w:divBdr>
        </w:div>
        <w:div w:id="1336692394">
          <w:marLeft w:val="0"/>
          <w:marRight w:val="0"/>
          <w:marTop w:val="0"/>
          <w:marBottom w:val="0"/>
          <w:divBdr>
            <w:top w:val="none" w:sz="0" w:space="0" w:color="auto"/>
            <w:left w:val="none" w:sz="0" w:space="0" w:color="auto"/>
            <w:bottom w:val="none" w:sz="0" w:space="0" w:color="auto"/>
            <w:right w:val="none" w:sz="0" w:space="0" w:color="auto"/>
          </w:divBdr>
        </w:div>
        <w:div w:id="1336692395">
          <w:marLeft w:val="0"/>
          <w:marRight w:val="0"/>
          <w:marTop w:val="0"/>
          <w:marBottom w:val="0"/>
          <w:divBdr>
            <w:top w:val="none" w:sz="0" w:space="0" w:color="auto"/>
            <w:left w:val="none" w:sz="0" w:space="0" w:color="auto"/>
            <w:bottom w:val="none" w:sz="0" w:space="0" w:color="auto"/>
            <w:right w:val="none" w:sz="0" w:space="0" w:color="auto"/>
          </w:divBdr>
        </w:div>
        <w:div w:id="1336692400">
          <w:marLeft w:val="0"/>
          <w:marRight w:val="0"/>
          <w:marTop w:val="0"/>
          <w:marBottom w:val="0"/>
          <w:divBdr>
            <w:top w:val="none" w:sz="0" w:space="0" w:color="auto"/>
            <w:left w:val="none" w:sz="0" w:space="0" w:color="auto"/>
            <w:bottom w:val="none" w:sz="0" w:space="0" w:color="auto"/>
            <w:right w:val="none" w:sz="0" w:space="0" w:color="auto"/>
          </w:divBdr>
        </w:div>
      </w:divsChild>
    </w:div>
    <w:div w:id="1336692357">
      <w:marLeft w:val="0"/>
      <w:marRight w:val="0"/>
      <w:marTop w:val="0"/>
      <w:marBottom w:val="0"/>
      <w:divBdr>
        <w:top w:val="none" w:sz="0" w:space="0" w:color="auto"/>
        <w:left w:val="none" w:sz="0" w:space="0" w:color="auto"/>
        <w:bottom w:val="none" w:sz="0" w:space="0" w:color="auto"/>
        <w:right w:val="none" w:sz="0" w:space="0" w:color="auto"/>
      </w:divBdr>
      <w:divsChild>
        <w:div w:id="1336692325">
          <w:marLeft w:val="0"/>
          <w:marRight w:val="0"/>
          <w:marTop w:val="0"/>
          <w:marBottom w:val="0"/>
          <w:divBdr>
            <w:top w:val="none" w:sz="0" w:space="0" w:color="auto"/>
            <w:left w:val="none" w:sz="0" w:space="0" w:color="auto"/>
            <w:bottom w:val="none" w:sz="0" w:space="0" w:color="auto"/>
            <w:right w:val="none" w:sz="0" w:space="0" w:color="auto"/>
          </w:divBdr>
        </w:div>
        <w:div w:id="1336692328">
          <w:marLeft w:val="0"/>
          <w:marRight w:val="0"/>
          <w:marTop w:val="0"/>
          <w:marBottom w:val="0"/>
          <w:divBdr>
            <w:top w:val="none" w:sz="0" w:space="0" w:color="auto"/>
            <w:left w:val="none" w:sz="0" w:space="0" w:color="auto"/>
            <w:bottom w:val="none" w:sz="0" w:space="0" w:color="auto"/>
            <w:right w:val="none" w:sz="0" w:space="0" w:color="auto"/>
          </w:divBdr>
        </w:div>
        <w:div w:id="1336692329">
          <w:marLeft w:val="0"/>
          <w:marRight w:val="0"/>
          <w:marTop w:val="0"/>
          <w:marBottom w:val="0"/>
          <w:divBdr>
            <w:top w:val="none" w:sz="0" w:space="0" w:color="auto"/>
            <w:left w:val="none" w:sz="0" w:space="0" w:color="auto"/>
            <w:bottom w:val="none" w:sz="0" w:space="0" w:color="auto"/>
            <w:right w:val="none" w:sz="0" w:space="0" w:color="auto"/>
          </w:divBdr>
        </w:div>
        <w:div w:id="1336692331">
          <w:marLeft w:val="0"/>
          <w:marRight w:val="0"/>
          <w:marTop w:val="0"/>
          <w:marBottom w:val="0"/>
          <w:divBdr>
            <w:top w:val="none" w:sz="0" w:space="0" w:color="auto"/>
            <w:left w:val="none" w:sz="0" w:space="0" w:color="auto"/>
            <w:bottom w:val="none" w:sz="0" w:space="0" w:color="auto"/>
            <w:right w:val="none" w:sz="0" w:space="0" w:color="auto"/>
          </w:divBdr>
        </w:div>
        <w:div w:id="1336692333">
          <w:marLeft w:val="0"/>
          <w:marRight w:val="0"/>
          <w:marTop w:val="0"/>
          <w:marBottom w:val="0"/>
          <w:divBdr>
            <w:top w:val="none" w:sz="0" w:space="0" w:color="auto"/>
            <w:left w:val="none" w:sz="0" w:space="0" w:color="auto"/>
            <w:bottom w:val="none" w:sz="0" w:space="0" w:color="auto"/>
            <w:right w:val="none" w:sz="0" w:space="0" w:color="auto"/>
          </w:divBdr>
        </w:div>
        <w:div w:id="1336692334">
          <w:marLeft w:val="0"/>
          <w:marRight w:val="0"/>
          <w:marTop w:val="0"/>
          <w:marBottom w:val="0"/>
          <w:divBdr>
            <w:top w:val="none" w:sz="0" w:space="0" w:color="auto"/>
            <w:left w:val="none" w:sz="0" w:space="0" w:color="auto"/>
            <w:bottom w:val="none" w:sz="0" w:space="0" w:color="auto"/>
            <w:right w:val="none" w:sz="0" w:space="0" w:color="auto"/>
          </w:divBdr>
        </w:div>
        <w:div w:id="1336692339">
          <w:marLeft w:val="0"/>
          <w:marRight w:val="0"/>
          <w:marTop w:val="0"/>
          <w:marBottom w:val="0"/>
          <w:divBdr>
            <w:top w:val="none" w:sz="0" w:space="0" w:color="auto"/>
            <w:left w:val="none" w:sz="0" w:space="0" w:color="auto"/>
            <w:bottom w:val="none" w:sz="0" w:space="0" w:color="auto"/>
            <w:right w:val="none" w:sz="0" w:space="0" w:color="auto"/>
          </w:divBdr>
        </w:div>
        <w:div w:id="1336692343">
          <w:marLeft w:val="0"/>
          <w:marRight w:val="0"/>
          <w:marTop w:val="0"/>
          <w:marBottom w:val="0"/>
          <w:divBdr>
            <w:top w:val="none" w:sz="0" w:space="0" w:color="auto"/>
            <w:left w:val="none" w:sz="0" w:space="0" w:color="auto"/>
            <w:bottom w:val="none" w:sz="0" w:space="0" w:color="auto"/>
            <w:right w:val="none" w:sz="0" w:space="0" w:color="auto"/>
          </w:divBdr>
        </w:div>
        <w:div w:id="1336692345">
          <w:marLeft w:val="0"/>
          <w:marRight w:val="0"/>
          <w:marTop w:val="0"/>
          <w:marBottom w:val="0"/>
          <w:divBdr>
            <w:top w:val="none" w:sz="0" w:space="0" w:color="auto"/>
            <w:left w:val="none" w:sz="0" w:space="0" w:color="auto"/>
            <w:bottom w:val="none" w:sz="0" w:space="0" w:color="auto"/>
            <w:right w:val="none" w:sz="0" w:space="0" w:color="auto"/>
          </w:divBdr>
        </w:div>
        <w:div w:id="1336692349">
          <w:marLeft w:val="0"/>
          <w:marRight w:val="0"/>
          <w:marTop w:val="0"/>
          <w:marBottom w:val="0"/>
          <w:divBdr>
            <w:top w:val="none" w:sz="0" w:space="0" w:color="auto"/>
            <w:left w:val="none" w:sz="0" w:space="0" w:color="auto"/>
            <w:bottom w:val="none" w:sz="0" w:space="0" w:color="auto"/>
            <w:right w:val="none" w:sz="0" w:space="0" w:color="auto"/>
          </w:divBdr>
        </w:div>
        <w:div w:id="1336692350">
          <w:marLeft w:val="0"/>
          <w:marRight w:val="0"/>
          <w:marTop w:val="0"/>
          <w:marBottom w:val="0"/>
          <w:divBdr>
            <w:top w:val="none" w:sz="0" w:space="0" w:color="auto"/>
            <w:left w:val="none" w:sz="0" w:space="0" w:color="auto"/>
            <w:bottom w:val="none" w:sz="0" w:space="0" w:color="auto"/>
            <w:right w:val="none" w:sz="0" w:space="0" w:color="auto"/>
          </w:divBdr>
        </w:div>
        <w:div w:id="1336692351">
          <w:marLeft w:val="0"/>
          <w:marRight w:val="0"/>
          <w:marTop w:val="0"/>
          <w:marBottom w:val="0"/>
          <w:divBdr>
            <w:top w:val="none" w:sz="0" w:space="0" w:color="auto"/>
            <w:left w:val="none" w:sz="0" w:space="0" w:color="auto"/>
            <w:bottom w:val="none" w:sz="0" w:space="0" w:color="auto"/>
            <w:right w:val="none" w:sz="0" w:space="0" w:color="auto"/>
          </w:divBdr>
        </w:div>
        <w:div w:id="1336692352">
          <w:marLeft w:val="0"/>
          <w:marRight w:val="0"/>
          <w:marTop w:val="0"/>
          <w:marBottom w:val="0"/>
          <w:divBdr>
            <w:top w:val="none" w:sz="0" w:space="0" w:color="auto"/>
            <w:left w:val="none" w:sz="0" w:space="0" w:color="auto"/>
            <w:bottom w:val="none" w:sz="0" w:space="0" w:color="auto"/>
            <w:right w:val="none" w:sz="0" w:space="0" w:color="auto"/>
          </w:divBdr>
        </w:div>
        <w:div w:id="1336692353">
          <w:marLeft w:val="0"/>
          <w:marRight w:val="0"/>
          <w:marTop w:val="0"/>
          <w:marBottom w:val="0"/>
          <w:divBdr>
            <w:top w:val="none" w:sz="0" w:space="0" w:color="auto"/>
            <w:left w:val="none" w:sz="0" w:space="0" w:color="auto"/>
            <w:bottom w:val="none" w:sz="0" w:space="0" w:color="auto"/>
            <w:right w:val="none" w:sz="0" w:space="0" w:color="auto"/>
          </w:divBdr>
        </w:div>
        <w:div w:id="1336692354">
          <w:marLeft w:val="0"/>
          <w:marRight w:val="0"/>
          <w:marTop w:val="0"/>
          <w:marBottom w:val="0"/>
          <w:divBdr>
            <w:top w:val="none" w:sz="0" w:space="0" w:color="auto"/>
            <w:left w:val="none" w:sz="0" w:space="0" w:color="auto"/>
            <w:bottom w:val="none" w:sz="0" w:space="0" w:color="auto"/>
            <w:right w:val="none" w:sz="0" w:space="0" w:color="auto"/>
          </w:divBdr>
        </w:div>
        <w:div w:id="1336692355">
          <w:marLeft w:val="0"/>
          <w:marRight w:val="0"/>
          <w:marTop w:val="0"/>
          <w:marBottom w:val="0"/>
          <w:divBdr>
            <w:top w:val="none" w:sz="0" w:space="0" w:color="auto"/>
            <w:left w:val="none" w:sz="0" w:space="0" w:color="auto"/>
            <w:bottom w:val="none" w:sz="0" w:space="0" w:color="auto"/>
            <w:right w:val="none" w:sz="0" w:space="0" w:color="auto"/>
          </w:divBdr>
        </w:div>
        <w:div w:id="1336692359">
          <w:marLeft w:val="0"/>
          <w:marRight w:val="0"/>
          <w:marTop w:val="0"/>
          <w:marBottom w:val="0"/>
          <w:divBdr>
            <w:top w:val="none" w:sz="0" w:space="0" w:color="auto"/>
            <w:left w:val="none" w:sz="0" w:space="0" w:color="auto"/>
            <w:bottom w:val="none" w:sz="0" w:space="0" w:color="auto"/>
            <w:right w:val="none" w:sz="0" w:space="0" w:color="auto"/>
          </w:divBdr>
        </w:div>
        <w:div w:id="1336692360">
          <w:marLeft w:val="0"/>
          <w:marRight w:val="0"/>
          <w:marTop w:val="0"/>
          <w:marBottom w:val="0"/>
          <w:divBdr>
            <w:top w:val="none" w:sz="0" w:space="0" w:color="auto"/>
            <w:left w:val="none" w:sz="0" w:space="0" w:color="auto"/>
            <w:bottom w:val="none" w:sz="0" w:space="0" w:color="auto"/>
            <w:right w:val="none" w:sz="0" w:space="0" w:color="auto"/>
          </w:divBdr>
        </w:div>
        <w:div w:id="1336692362">
          <w:marLeft w:val="0"/>
          <w:marRight w:val="0"/>
          <w:marTop w:val="0"/>
          <w:marBottom w:val="0"/>
          <w:divBdr>
            <w:top w:val="none" w:sz="0" w:space="0" w:color="auto"/>
            <w:left w:val="none" w:sz="0" w:space="0" w:color="auto"/>
            <w:bottom w:val="none" w:sz="0" w:space="0" w:color="auto"/>
            <w:right w:val="none" w:sz="0" w:space="0" w:color="auto"/>
          </w:divBdr>
        </w:div>
        <w:div w:id="1336692363">
          <w:marLeft w:val="0"/>
          <w:marRight w:val="0"/>
          <w:marTop w:val="0"/>
          <w:marBottom w:val="0"/>
          <w:divBdr>
            <w:top w:val="none" w:sz="0" w:space="0" w:color="auto"/>
            <w:left w:val="none" w:sz="0" w:space="0" w:color="auto"/>
            <w:bottom w:val="none" w:sz="0" w:space="0" w:color="auto"/>
            <w:right w:val="none" w:sz="0" w:space="0" w:color="auto"/>
          </w:divBdr>
        </w:div>
        <w:div w:id="1336692372">
          <w:marLeft w:val="0"/>
          <w:marRight w:val="0"/>
          <w:marTop w:val="0"/>
          <w:marBottom w:val="0"/>
          <w:divBdr>
            <w:top w:val="none" w:sz="0" w:space="0" w:color="auto"/>
            <w:left w:val="none" w:sz="0" w:space="0" w:color="auto"/>
            <w:bottom w:val="none" w:sz="0" w:space="0" w:color="auto"/>
            <w:right w:val="none" w:sz="0" w:space="0" w:color="auto"/>
          </w:divBdr>
        </w:div>
        <w:div w:id="1336692373">
          <w:marLeft w:val="0"/>
          <w:marRight w:val="0"/>
          <w:marTop w:val="0"/>
          <w:marBottom w:val="0"/>
          <w:divBdr>
            <w:top w:val="none" w:sz="0" w:space="0" w:color="auto"/>
            <w:left w:val="none" w:sz="0" w:space="0" w:color="auto"/>
            <w:bottom w:val="none" w:sz="0" w:space="0" w:color="auto"/>
            <w:right w:val="none" w:sz="0" w:space="0" w:color="auto"/>
          </w:divBdr>
        </w:div>
        <w:div w:id="1336692374">
          <w:marLeft w:val="0"/>
          <w:marRight w:val="0"/>
          <w:marTop w:val="0"/>
          <w:marBottom w:val="0"/>
          <w:divBdr>
            <w:top w:val="none" w:sz="0" w:space="0" w:color="auto"/>
            <w:left w:val="none" w:sz="0" w:space="0" w:color="auto"/>
            <w:bottom w:val="none" w:sz="0" w:space="0" w:color="auto"/>
            <w:right w:val="none" w:sz="0" w:space="0" w:color="auto"/>
          </w:divBdr>
        </w:div>
        <w:div w:id="1336692375">
          <w:marLeft w:val="0"/>
          <w:marRight w:val="0"/>
          <w:marTop w:val="0"/>
          <w:marBottom w:val="0"/>
          <w:divBdr>
            <w:top w:val="none" w:sz="0" w:space="0" w:color="auto"/>
            <w:left w:val="none" w:sz="0" w:space="0" w:color="auto"/>
            <w:bottom w:val="none" w:sz="0" w:space="0" w:color="auto"/>
            <w:right w:val="none" w:sz="0" w:space="0" w:color="auto"/>
          </w:divBdr>
        </w:div>
        <w:div w:id="1336692384">
          <w:marLeft w:val="0"/>
          <w:marRight w:val="0"/>
          <w:marTop w:val="0"/>
          <w:marBottom w:val="0"/>
          <w:divBdr>
            <w:top w:val="none" w:sz="0" w:space="0" w:color="auto"/>
            <w:left w:val="none" w:sz="0" w:space="0" w:color="auto"/>
            <w:bottom w:val="none" w:sz="0" w:space="0" w:color="auto"/>
            <w:right w:val="none" w:sz="0" w:space="0" w:color="auto"/>
          </w:divBdr>
        </w:div>
        <w:div w:id="1336692386">
          <w:marLeft w:val="0"/>
          <w:marRight w:val="0"/>
          <w:marTop w:val="0"/>
          <w:marBottom w:val="0"/>
          <w:divBdr>
            <w:top w:val="none" w:sz="0" w:space="0" w:color="auto"/>
            <w:left w:val="none" w:sz="0" w:space="0" w:color="auto"/>
            <w:bottom w:val="none" w:sz="0" w:space="0" w:color="auto"/>
            <w:right w:val="none" w:sz="0" w:space="0" w:color="auto"/>
          </w:divBdr>
        </w:div>
        <w:div w:id="1336692387">
          <w:marLeft w:val="0"/>
          <w:marRight w:val="0"/>
          <w:marTop w:val="0"/>
          <w:marBottom w:val="0"/>
          <w:divBdr>
            <w:top w:val="none" w:sz="0" w:space="0" w:color="auto"/>
            <w:left w:val="none" w:sz="0" w:space="0" w:color="auto"/>
            <w:bottom w:val="none" w:sz="0" w:space="0" w:color="auto"/>
            <w:right w:val="none" w:sz="0" w:space="0" w:color="auto"/>
          </w:divBdr>
        </w:div>
        <w:div w:id="1336692388">
          <w:marLeft w:val="0"/>
          <w:marRight w:val="0"/>
          <w:marTop w:val="0"/>
          <w:marBottom w:val="0"/>
          <w:divBdr>
            <w:top w:val="none" w:sz="0" w:space="0" w:color="auto"/>
            <w:left w:val="none" w:sz="0" w:space="0" w:color="auto"/>
            <w:bottom w:val="none" w:sz="0" w:space="0" w:color="auto"/>
            <w:right w:val="none" w:sz="0" w:space="0" w:color="auto"/>
          </w:divBdr>
        </w:div>
        <w:div w:id="1336692389">
          <w:marLeft w:val="0"/>
          <w:marRight w:val="0"/>
          <w:marTop w:val="0"/>
          <w:marBottom w:val="0"/>
          <w:divBdr>
            <w:top w:val="none" w:sz="0" w:space="0" w:color="auto"/>
            <w:left w:val="none" w:sz="0" w:space="0" w:color="auto"/>
            <w:bottom w:val="none" w:sz="0" w:space="0" w:color="auto"/>
            <w:right w:val="none" w:sz="0" w:space="0" w:color="auto"/>
          </w:divBdr>
        </w:div>
        <w:div w:id="1336692390">
          <w:marLeft w:val="0"/>
          <w:marRight w:val="0"/>
          <w:marTop w:val="0"/>
          <w:marBottom w:val="0"/>
          <w:divBdr>
            <w:top w:val="none" w:sz="0" w:space="0" w:color="auto"/>
            <w:left w:val="none" w:sz="0" w:space="0" w:color="auto"/>
            <w:bottom w:val="none" w:sz="0" w:space="0" w:color="auto"/>
            <w:right w:val="none" w:sz="0" w:space="0" w:color="auto"/>
          </w:divBdr>
        </w:div>
        <w:div w:id="1336692396">
          <w:marLeft w:val="0"/>
          <w:marRight w:val="0"/>
          <w:marTop w:val="0"/>
          <w:marBottom w:val="0"/>
          <w:divBdr>
            <w:top w:val="none" w:sz="0" w:space="0" w:color="auto"/>
            <w:left w:val="none" w:sz="0" w:space="0" w:color="auto"/>
            <w:bottom w:val="none" w:sz="0" w:space="0" w:color="auto"/>
            <w:right w:val="none" w:sz="0" w:space="0" w:color="auto"/>
          </w:divBdr>
        </w:div>
        <w:div w:id="1336692398">
          <w:marLeft w:val="0"/>
          <w:marRight w:val="0"/>
          <w:marTop w:val="0"/>
          <w:marBottom w:val="0"/>
          <w:divBdr>
            <w:top w:val="none" w:sz="0" w:space="0" w:color="auto"/>
            <w:left w:val="none" w:sz="0" w:space="0" w:color="auto"/>
            <w:bottom w:val="none" w:sz="0" w:space="0" w:color="auto"/>
            <w:right w:val="none" w:sz="0" w:space="0" w:color="auto"/>
          </w:divBdr>
        </w:div>
        <w:div w:id="1336692399">
          <w:marLeft w:val="0"/>
          <w:marRight w:val="0"/>
          <w:marTop w:val="0"/>
          <w:marBottom w:val="0"/>
          <w:divBdr>
            <w:top w:val="none" w:sz="0" w:space="0" w:color="auto"/>
            <w:left w:val="none" w:sz="0" w:space="0" w:color="auto"/>
            <w:bottom w:val="none" w:sz="0" w:space="0" w:color="auto"/>
            <w:right w:val="none" w:sz="0" w:space="0" w:color="auto"/>
          </w:divBdr>
        </w:div>
        <w:div w:id="1336692401">
          <w:marLeft w:val="0"/>
          <w:marRight w:val="0"/>
          <w:marTop w:val="0"/>
          <w:marBottom w:val="0"/>
          <w:divBdr>
            <w:top w:val="none" w:sz="0" w:space="0" w:color="auto"/>
            <w:left w:val="none" w:sz="0" w:space="0" w:color="auto"/>
            <w:bottom w:val="none" w:sz="0" w:space="0" w:color="auto"/>
            <w:right w:val="none" w:sz="0" w:space="0" w:color="auto"/>
          </w:divBdr>
        </w:div>
      </w:divsChild>
    </w:div>
    <w:div w:id="1336692379">
      <w:marLeft w:val="0"/>
      <w:marRight w:val="0"/>
      <w:marTop w:val="0"/>
      <w:marBottom w:val="0"/>
      <w:divBdr>
        <w:top w:val="none" w:sz="0" w:space="0" w:color="auto"/>
        <w:left w:val="none" w:sz="0" w:space="0" w:color="auto"/>
        <w:bottom w:val="none" w:sz="0" w:space="0" w:color="auto"/>
        <w:right w:val="none" w:sz="0" w:space="0" w:color="auto"/>
      </w:divBdr>
    </w:div>
    <w:div w:id="1336692382">
      <w:marLeft w:val="0"/>
      <w:marRight w:val="0"/>
      <w:marTop w:val="0"/>
      <w:marBottom w:val="0"/>
      <w:divBdr>
        <w:top w:val="none" w:sz="0" w:space="0" w:color="auto"/>
        <w:left w:val="none" w:sz="0" w:space="0" w:color="auto"/>
        <w:bottom w:val="none" w:sz="0" w:space="0" w:color="auto"/>
        <w:right w:val="none" w:sz="0" w:space="0" w:color="auto"/>
      </w:divBdr>
      <w:divsChild>
        <w:div w:id="1336692340">
          <w:marLeft w:val="0"/>
          <w:marRight w:val="0"/>
          <w:marTop w:val="0"/>
          <w:marBottom w:val="0"/>
          <w:divBdr>
            <w:top w:val="none" w:sz="0" w:space="0" w:color="auto"/>
            <w:left w:val="none" w:sz="0" w:space="0" w:color="auto"/>
            <w:bottom w:val="none" w:sz="0" w:space="0" w:color="auto"/>
            <w:right w:val="none" w:sz="0" w:space="0" w:color="auto"/>
          </w:divBdr>
        </w:div>
        <w:div w:id="1336692347">
          <w:marLeft w:val="0"/>
          <w:marRight w:val="0"/>
          <w:marTop w:val="0"/>
          <w:marBottom w:val="0"/>
          <w:divBdr>
            <w:top w:val="none" w:sz="0" w:space="0" w:color="auto"/>
            <w:left w:val="none" w:sz="0" w:space="0" w:color="auto"/>
            <w:bottom w:val="none" w:sz="0" w:space="0" w:color="auto"/>
            <w:right w:val="none" w:sz="0" w:space="0" w:color="auto"/>
          </w:divBdr>
        </w:div>
        <w:div w:id="1336692348">
          <w:marLeft w:val="0"/>
          <w:marRight w:val="0"/>
          <w:marTop w:val="0"/>
          <w:marBottom w:val="0"/>
          <w:divBdr>
            <w:top w:val="none" w:sz="0" w:space="0" w:color="auto"/>
            <w:left w:val="none" w:sz="0" w:space="0" w:color="auto"/>
            <w:bottom w:val="none" w:sz="0" w:space="0" w:color="auto"/>
            <w:right w:val="none" w:sz="0" w:space="0" w:color="auto"/>
          </w:divBdr>
        </w:div>
        <w:div w:id="1336692356">
          <w:marLeft w:val="0"/>
          <w:marRight w:val="0"/>
          <w:marTop w:val="0"/>
          <w:marBottom w:val="0"/>
          <w:divBdr>
            <w:top w:val="none" w:sz="0" w:space="0" w:color="auto"/>
            <w:left w:val="none" w:sz="0" w:space="0" w:color="auto"/>
            <w:bottom w:val="none" w:sz="0" w:space="0" w:color="auto"/>
            <w:right w:val="none" w:sz="0" w:space="0" w:color="auto"/>
          </w:divBdr>
        </w:div>
        <w:div w:id="1336692365">
          <w:marLeft w:val="0"/>
          <w:marRight w:val="0"/>
          <w:marTop w:val="0"/>
          <w:marBottom w:val="0"/>
          <w:divBdr>
            <w:top w:val="none" w:sz="0" w:space="0" w:color="auto"/>
            <w:left w:val="none" w:sz="0" w:space="0" w:color="auto"/>
            <w:bottom w:val="none" w:sz="0" w:space="0" w:color="auto"/>
            <w:right w:val="none" w:sz="0" w:space="0" w:color="auto"/>
          </w:divBdr>
        </w:div>
        <w:div w:id="1336692370">
          <w:marLeft w:val="0"/>
          <w:marRight w:val="0"/>
          <w:marTop w:val="0"/>
          <w:marBottom w:val="0"/>
          <w:divBdr>
            <w:top w:val="none" w:sz="0" w:space="0" w:color="auto"/>
            <w:left w:val="none" w:sz="0" w:space="0" w:color="auto"/>
            <w:bottom w:val="none" w:sz="0" w:space="0" w:color="auto"/>
            <w:right w:val="none" w:sz="0" w:space="0" w:color="auto"/>
          </w:divBdr>
        </w:div>
        <w:div w:id="1336692385">
          <w:marLeft w:val="0"/>
          <w:marRight w:val="0"/>
          <w:marTop w:val="0"/>
          <w:marBottom w:val="0"/>
          <w:divBdr>
            <w:top w:val="none" w:sz="0" w:space="0" w:color="auto"/>
            <w:left w:val="none" w:sz="0" w:space="0" w:color="auto"/>
            <w:bottom w:val="none" w:sz="0" w:space="0" w:color="auto"/>
            <w:right w:val="none" w:sz="0" w:space="0" w:color="auto"/>
          </w:divBdr>
        </w:div>
        <w:div w:id="1336692391">
          <w:marLeft w:val="0"/>
          <w:marRight w:val="0"/>
          <w:marTop w:val="0"/>
          <w:marBottom w:val="0"/>
          <w:divBdr>
            <w:top w:val="none" w:sz="0" w:space="0" w:color="auto"/>
            <w:left w:val="none" w:sz="0" w:space="0" w:color="auto"/>
            <w:bottom w:val="none" w:sz="0" w:space="0" w:color="auto"/>
            <w:right w:val="none" w:sz="0" w:space="0" w:color="auto"/>
          </w:divBdr>
        </w:div>
        <w:div w:id="133669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iscountCard xmlns="d605f384-d138-407c-a7bb-216a9a2365c3">15833</DiscountCard>
    <DisplayOrder xmlns="d605f384-d138-407c-a7bb-216a9a2365c3">3</DisplayOrder>
    <ActID xmlns="d605f384-d138-407c-a7bb-216a9a2365c3">P-180711-233</ActID>
    <_dlc_DocId xmlns="d605f384-d138-407c-a7bb-216a9a2365c3">UA2RSVCHRNJH-29-1188</_dlc_DocId>
    <_dlc_DocIdUrl xmlns="d605f384-d138-407c-a7bb-216a9a2365c3">
      <Url>https://newin.nas.gov.ua/legaltexts/_layouts/15/DocIdRedir.aspx?ID=UA2RSVCHRNJH-29-1188</Url>
      <Description>UA2RSVCHRNJH-29-1188</Description>
    </_dlc_DocIdUrl>
    <SysActID xmlns="d82adf2c-187e-44ed-a57d-657e4dcb405f" xsi:nil="true"/>
    <DocId xmlns="d82adf2c-187e-44ed-a57d-657e4dcb405f" xsi:nil="true"/>
    <Description0 xmlns="d82adf2c-187e-44ed-a57d-657e4dcb405f" xsi:nil="true"/>
    <AnnonimousAccess xmlns="d82adf2c-187e-44ed-a57d-657e4dcb405f">false</AnnonimousAccess>
    <AnnonimousDocExists xmlns="d82adf2c-187e-44ed-a57d-657e4dcb405f" xsi:nil="true"/>
    <ForInitWorkflow xmlns="d82adf2c-187e-44ed-a57d-657e4dcb40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34B9B21F7A9DF448DC4DE68C105853D" ma:contentTypeVersion="27" ma:contentTypeDescription="Створення нового документа." ma:contentTypeScope="" ma:versionID="85719d16dc898dd08c216efce32c2ca4">
  <xsd:schema xmlns:xsd="http://www.w3.org/2001/XMLSchema" xmlns:xs="http://www.w3.org/2001/XMLSchema" xmlns:p="http://schemas.microsoft.com/office/2006/metadata/properties" xmlns:ns2="d605f384-d138-407c-a7bb-216a9a2365c3" xmlns:ns3="d82adf2c-187e-44ed-a57d-657e4dcb405f" targetNamespace="http://schemas.microsoft.com/office/2006/metadata/properties" ma:root="true" ma:fieldsID="cc0ff1525db24e286d3f2d8f67fb5e9c" ns2:_="" ns3:_="">
    <xsd:import namespace="d605f384-d138-407c-a7bb-216a9a2365c3"/>
    <xsd:import namespace="d82adf2c-187e-44ed-a57d-657e4dcb405f"/>
    <xsd:element name="properties">
      <xsd:complexType>
        <xsd:sequence>
          <xsd:element name="documentManagement">
            <xsd:complexType>
              <xsd:all>
                <xsd:element ref="ns2:_dlc_DocId" minOccurs="0"/>
                <xsd:element ref="ns2:_dlc_DocIdUrl" minOccurs="0"/>
                <xsd:element ref="ns2:_dlc_DocIdPersistId" minOccurs="0"/>
                <xsd:element ref="ns2:DiscountCard" minOccurs="0"/>
                <xsd:element ref="ns2:DiscountCard_x003a_Заголовок" minOccurs="0"/>
                <xsd:element ref="ns2:DiscountCard_x003a_Дата_x0020_прийняття" minOccurs="0"/>
                <xsd:element ref="ns2:DiscountCard_x003a_Ід-тор" minOccurs="0"/>
                <xsd:element ref="ns2:DisplayOrder"/>
                <xsd:element ref="ns3:Description0" minOccurs="0"/>
                <xsd:element ref="ns2:ActID" minOccurs="0"/>
                <xsd:element ref="ns3:_x041e__x0431__x043b__x0456__x043a__x043e__x0432__x0430__x0020__x043a__x0430__x0440__x0442__x043a__x0430__x0020__x0028__x043a__x043e__x0440__x043f__x043e__x0440__x0430__x0442__x0438__x0432__x043d__x0430__x0029__x003a_ActID" minOccurs="0"/>
                <xsd:element ref="ns3:SysActID" minOccurs="0"/>
                <xsd:element ref="ns3:AnnonimousAccess" minOccurs="0"/>
                <xsd:element ref="ns3:AnnonimousDocExists" minOccurs="0"/>
                <xsd:element ref="ns3:DocId" minOccurs="0"/>
                <xsd:element ref="ns2:SharedWithUsers" minOccurs="0"/>
                <xsd:element ref="ns3:ForInitWork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f384-d138-407c-a7bb-216a9a2365c3"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iscountCard" ma:index="11" nillable="true" ma:displayName="Облікова картка (корпоративна)" ma:list="{35ddeb80-bf70-4c4f-b3ef-9c7c2164a7d8}" ma:internalName="DiscountCard" ma:readOnly="false" ma:showField="ActID" ma:web="d605f384-d138-407c-a7bb-216a9a2365c3">
      <xsd:simpleType>
        <xsd:restriction base="dms:Lookup"/>
      </xsd:simpleType>
    </xsd:element>
    <xsd:element name="DiscountCard_x003a_Заголовок" ma:index="12" nillable="true" ma:displayName="DiscountCard:Заголовок" ma:list="{35ddeb80-bf70-4c4f-b3ef-9c7c2164a7d8}" ma:internalName="DiscountCard_x003A__x0417__x0430__x0433__x043e__x043b__x043e__x0432__x043e__x043a_" ma:readOnly="true" ma:showField="Title" ma:web="d605f384-d138-407c-a7bb-216a9a2365c3">
      <xsd:simpleType>
        <xsd:restriction base="dms:Lookup"/>
      </xsd:simpleType>
    </xsd:element>
    <xsd:element name="DiscountCard_x003a_Дата_x0020_прийняття" ma:index="13" nillable="true" ma:displayName="DiscountCard:Дата прийняття" ma:list="{35ddeb80-bf70-4c4f-b3ef-9c7c2164a7d8}" ma:internalName="DiscountCard_x003A__x0414__x0430__x0442__x0430__x0020__x043f__x0440__x0438__x0439__x043d__x044f__x0442__x0442__x044f_" ma:readOnly="true" ma:showField="RegulationsDate" ma:web="d605f384-d138-407c-a7bb-216a9a2365c3">
      <xsd:simpleType>
        <xsd:restriction base="dms:Lookup"/>
      </xsd:simpleType>
    </xsd:element>
    <xsd:element name="DiscountCard_x003a_Ід-тор" ma:index="14" nillable="true" ma:displayName="DiscountCard:Ід-тор" ma:list="{35ddeb80-bf70-4c4f-b3ef-9c7c2164a7d8}" ma:internalName="DiscountCard_x003A__x0406__x0434__x002d__x0442__x043e__x0440_" ma:readOnly="true" ma:showField="ID" ma:web="d605f384-d138-407c-a7bb-216a9a2365c3">
      <xsd:simpleType>
        <xsd:restriction base="dms:Lookup"/>
      </xsd:simpleType>
    </xsd:element>
    <xsd:element name="DisplayOrder" ma:index="15" ma:displayName="Порядок відображення" ma:decimals="0" ma:description="0 - основний текст документу&#10;від 1 до 100 - номери додатків акту по порядку" ma:internalName="DisplayOrder" ma:percentage="FALSE">
      <xsd:simpleType>
        <xsd:restriction base="dms:Number">
          <xsd:maxInclusive value="100"/>
          <xsd:minInclusive value="0"/>
        </xsd:restriction>
      </xsd:simpleType>
    </xsd:element>
    <xsd:element name="ActID" ma:index="17" nillable="true" ma:displayName="ActID" ma:indexed="true" ma:internalName="ActID">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2adf2c-187e-44ed-a57d-657e4dcb405f" elementFormDefault="qualified">
    <xsd:import namespace="http://schemas.microsoft.com/office/2006/documentManagement/types"/>
    <xsd:import namespace="http://schemas.microsoft.com/office/infopath/2007/PartnerControls"/>
    <xsd:element name="Description0" ma:index="16" nillable="true" ma:displayName="Description" ma:internalName="Description0">
      <xsd:simpleType>
        <xsd:restriction base="dms:Note">
          <xsd:maxLength value="255"/>
        </xsd:restriction>
      </xsd:simpleType>
    </xsd:element>
    <xsd:element name="_x041e__x0431__x043b__x0456__x043a__x043e__x0432__x0430__x0020__x043a__x0430__x0440__x0442__x043a__x0430__x0020__x0028__x043a__x043e__x0440__x043f__x043e__x0440__x0430__x0442__x0438__x0432__x043d__x0430__x0029__x003a_ActID" ma:index="18" nillable="true" ma:displayName="Облікова картка (корпоративна):ActID" ma:list="{35ddeb80-bf70-4c4f-b3ef-9c7c2164a7d8}" ma:internalName="_x041e__x0431__x043b__x0456__x043a__x043e__x0432__x0430__x0020__x043a__x0430__x0440__x0442__x043a__x0430__x0020__x0028__x043a__x043e__x0440__x043f__x043e__x0440__x0430__x0442__x0438__x0432__x043d__x0430__x0029__x003a_ActID0" ma:readOnly="true" ma:showField="ActID" ma:web="d605f384-d138-407c-a7bb-216a9a2365c3">
      <xsd:simpleType>
        <xsd:restriction base="dms:Lookup"/>
      </xsd:simpleType>
    </xsd:element>
    <xsd:element name="SysActID" ma:index="20" nillable="true" ma:displayName="SysActID" ma:internalName="SysActID">
      <xsd:simpleType>
        <xsd:restriction base="dms:Text">
          <xsd:maxLength value="255"/>
        </xsd:restriction>
      </xsd:simpleType>
    </xsd:element>
    <xsd:element name="AnnonimousAccess" ma:index="21" nillable="true" ma:displayName="Анонімний доступ" ma:default="0" ma:description="Вказує чи буде цей документ доступний в анонімному доступі" ma:internalName="AnnonimousAccess">
      <xsd:simpleType>
        <xsd:restriction base="dms:Boolean"/>
      </xsd:simpleType>
    </xsd:element>
    <xsd:element name="AnnonimousDocExists" ma:index="22" nillable="true" ma:displayName="AnnonimousDocExists" ma:internalName="AnnonimousDocExists">
      <xsd:simpleType>
        <xsd:restriction base="dms:Text">
          <xsd:maxLength value="255"/>
        </xsd:restriction>
      </xsd:simpleType>
    </xsd:element>
    <xsd:element name="DocId" ma:index="23" nillable="true" ma:displayName="DocId" ma:internalName="DocId0">
      <xsd:simpleType>
        <xsd:restriction base="dms:Text">
          <xsd:maxLength value="255"/>
        </xsd:restriction>
      </xsd:simpleType>
    </xsd:element>
    <xsd:element name="ForInitWorkflow" ma:index="28" nillable="true" ma:displayName="ForInitWorkflow" ma:internalName="ForInitWork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47F99-DA83-4A5B-9275-C8AD17043CB3}"/>
</file>

<file path=customXml/itemProps2.xml><?xml version="1.0" encoding="utf-8"?>
<ds:datastoreItem xmlns:ds="http://schemas.openxmlformats.org/officeDocument/2006/customXml" ds:itemID="{7974359C-91D4-4F0B-8C78-46E584BF5165}"/>
</file>

<file path=customXml/itemProps3.xml><?xml version="1.0" encoding="utf-8"?>
<ds:datastoreItem xmlns:ds="http://schemas.openxmlformats.org/officeDocument/2006/customXml" ds:itemID="{D83FD43D-991C-4810-9500-7ABFA741A628}"/>
</file>

<file path=customXml/itemProps4.xml><?xml version="1.0" encoding="utf-8"?>
<ds:datastoreItem xmlns:ds="http://schemas.openxmlformats.org/officeDocument/2006/customXml" ds:itemID="{2A1D2499-766D-41BA-873B-01461CE5FC4A}"/>
</file>

<file path=docProps/app.xml><?xml version="1.0" encoding="utf-8"?>
<Properties xmlns="http://schemas.openxmlformats.org/officeDocument/2006/extended-properties" xmlns:vt="http://schemas.openxmlformats.org/officeDocument/2006/docPropsVTypes">
  <Template>Normal.dotm</Template>
  <TotalTime>1</TotalTime>
  <Pages>13</Pages>
  <Words>19271</Words>
  <Characters>10986</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ТАКТ</Company>
  <LinksUpToDate>false</LinksUpToDate>
  <CharactersWithSpaces>30197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Положення</dc:title>
  <dc:creator>Махновский Дмитрий Станиславович</dc:creator>
  <cp:lastModifiedBy>Алексєєва Олена Володимирівна</cp:lastModifiedBy>
  <cp:revision>2</cp:revision>
  <cp:lastPrinted>2017-11-27T15:08:00Z</cp:lastPrinted>
  <dcterms:created xsi:type="dcterms:W3CDTF">2017-12-14T14:56:00Z</dcterms:created>
  <dcterms:modified xsi:type="dcterms:W3CDTF">2017-12-14T14:56:00Z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0x010100634B9B21F7A9DF448DC4DE68C105853D</vt:lpwstr>
  </property>
  <property fmtid="{D5CDD505-2E9C-101B-9397-08002B2CF9AE}" pid="3" name="PublishingExpirationDate">
    <vt:lpwstr/>
  </property>
  <property fmtid="{D5CDD505-2E9C-101B-9397-08002B2CF9AE}" pid="4" name="PublishingStartDate">
    <vt:lpwstr/>
  </property>
  <property fmtid="{D5CDD505-2E9C-101B-9397-08002B2CF9AE}" pid="5" name="_dlc_DocIdItemGuid">
    <vt:lpwstr>ed571c55-edbe-494a-8c3a-adf390d0be03</vt:lpwstr>
  </property>
  <property fmtid="{D5CDD505-2E9C-101B-9397-08002B2CF9AE}" pid="6" name="WorkflowChangePath">
    <vt:lpwstr>d70033aa-fe8b-4971-876e-6bea94b23c0b,3;</vt:lpwstr>
  </property>
</Properties>
</file>